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8B" w:rsidRDefault="006E158B" w:rsidP="006E158B">
      <w:pPr>
        <w:rPr>
          <w:rFonts w:ascii="Times New Roman" w:hAnsi="Times New Roman" w:cs="Times New Roman"/>
          <w:sz w:val="32"/>
          <w:szCs w:val="32"/>
        </w:rPr>
      </w:pPr>
    </w:p>
    <w:p w:rsidR="006E158B" w:rsidRDefault="006E158B" w:rsidP="006E158B">
      <w:pPr>
        <w:rPr>
          <w:rFonts w:ascii="Times New Roman" w:hAnsi="Times New Roman" w:cs="Times New Roman"/>
          <w:sz w:val="32"/>
          <w:szCs w:val="32"/>
        </w:rPr>
      </w:pPr>
      <w:r>
        <w:rPr>
          <w:rFonts w:ascii="Times New Roman" w:hAnsi="Times New Roman" w:cs="Times New Roman"/>
          <w:sz w:val="32"/>
          <w:szCs w:val="32"/>
        </w:rPr>
        <w:t>МБОУ «Карагайская средняя общеобразовательная школа №1»</w:t>
      </w:r>
    </w:p>
    <w:p w:rsidR="006E158B" w:rsidRDefault="006E158B" w:rsidP="006E158B">
      <w:pPr>
        <w:rPr>
          <w:rFonts w:ascii="Times New Roman" w:hAnsi="Times New Roman" w:cs="Times New Roman"/>
          <w:sz w:val="32"/>
          <w:szCs w:val="32"/>
        </w:rPr>
      </w:pPr>
    </w:p>
    <w:p w:rsidR="006E158B" w:rsidRDefault="006E158B" w:rsidP="006E158B">
      <w:pPr>
        <w:rPr>
          <w:rFonts w:ascii="Times New Roman" w:hAnsi="Times New Roman" w:cs="Times New Roman"/>
          <w:sz w:val="32"/>
          <w:szCs w:val="32"/>
        </w:rPr>
      </w:pPr>
    </w:p>
    <w:p w:rsidR="006E158B" w:rsidRDefault="006E158B" w:rsidP="006E158B">
      <w:pPr>
        <w:rPr>
          <w:rFonts w:ascii="Times New Roman" w:hAnsi="Times New Roman" w:cs="Times New Roman"/>
          <w:sz w:val="32"/>
          <w:szCs w:val="32"/>
        </w:rPr>
      </w:pPr>
    </w:p>
    <w:p w:rsidR="006E158B" w:rsidRDefault="006E158B" w:rsidP="006E158B">
      <w:pPr>
        <w:rPr>
          <w:rFonts w:ascii="Times New Roman" w:hAnsi="Times New Roman" w:cs="Times New Roman"/>
          <w:sz w:val="32"/>
          <w:szCs w:val="32"/>
        </w:rPr>
      </w:pPr>
    </w:p>
    <w:p w:rsidR="006E158B" w:rsidRDefault="006E158B" w:rsidP="006E158B">
      <w:pPr>
        <w:rPr>
          <w:rFonts w:ascii="Times New Roman" w:hAnsi="Times New Roman" w:cs="Times New Roman"/>
          <w:sz w:val="32"/>
          <w:szCs w:val="32"/>
        </w:rPr>
      </w:pPr>
    </w:p>
    <w:p w:rsidR="006E158B" w:rsidRDefault="006E158B" w:rsidP="006E158B">
      <w:pPr>
        <w:jc w:val="center"/>
        <w:rPr>
          <w:rFonts w:ascii="Times New Roman" w:hAnsi="Times New Roman" w:cs="Times New Roman"/>
          <w:b/>
          <w:sz w:val="32"/>
          <w:szCs w:val="32"/>
        </w:rPr>
      </w:pPr>
      <w:r>
        <w:rPr>
          <w:rFonts w:ascii="Times New Roman" w:hAnsi="Times New Roman" w:cs="Times New Roman"/>
          <w:b/>
          <w:sz w:val="32"/>
          <w:szCs w:val="32"/>
        </w:rPr>
        <w:t xml:space="preserve">  Индивидуальный проект</w:t>
      </w:r>
    </w:p>
    <w:p w:rsidR="004B5EDB" w:rsidRDefault="006E158B" w:rsidP="004B5EDB">
      <w:pPr>
        <w:ind w:left="2124"/>
        <w:rPr>
          <w:rFonts w:ascii="Times New Roman" w:hAnsi="Times New Roman" w:cs="Times New Roman"/>
          <w:sz w:val="28"/>
          <w:szCs w:val="28"/>
        </w:rPr>
      </w:pPr>
      <w:r>
        <w:rPr>
          <w:rFonts w:ascii="Times New Roman" w:hAnsi="Times New Roman" w:cs="Times New Roman"/>
          <w:sz w:val="32"/>
          <w:szCs w:val="32"/>
        </w:rPr>
        <w:t xml:space="preserve">«ПРИЧИНЫ </w:t>
      </w:r>
      <w:r w:rsidR="005D0194">
        <w:rPr>
          <w:rFonts w:ascii="Times New Roman" w:hAnsi="Times New Roman" w:cs="Times New Roman"/>
          <w:sz w:val="32"/>
          <w:szCs w:val="32"/>
        </w:rPr>
        <w:t>НАРУШЕНИЯ</w:t>
      </w:r>
      <w:r>
        <w:rPr>
          <w:rFonts w:ascii="Times New Roman" w:hAnsi="Times New Roman" w:cs="Times New Roman"/>
          <w:sz w:val="32"/>
          <w:szCs w:val="32"/>
        </w:rPr>
        <w:t xml:space="preserve"> ЗРЕНИЯ</w:t>
      </w:r>
      <w:r w:rsidR="00254EEC">
        <w:rPr>
          <w:rFonts w:ascii="Times New Roman" w:hAnsi="Times New Roman" w:cs="Times New Roman"/>
          <w:sz w:val="32"/>
          <w:szCs w:val="32"/>
        </w:rPr>
        <w:t xml:space="preserve"> У ПОДРОСТКОВ</w:t>
      </w:r>
      <w:r w:rsidR="00F85F5A">
        <w:rPr>
          <w:rFonts w:ascii="Times New Roman" w:hAnsi="Times New Roman" w:cs="Times New Roman"/>
          <w:sz w:val="32"/>
          <w:szCs w:val="32"/>
        </w:rPr>
        <w:t xml:space="preserve"> 16-17лет</w:t>
      </w:r>
      <w:r>
        <w:rPr>
          <w:rFonts w:ascii="Times New Roman" w:hAnsi="Times New Roman" w:cs="Times New Roman"/>
          <w:sz w:val="32"/>
          <w:szCs w:val="32"/>
        </w:rPr>
        <w:t>»</w:t>
      </w:r>
      <w:r w:rsidRPr="004E4963">
        <w:rPr>
          <w:rFonts w:ascii="Times New Roman" w:hAnsi="Times New Roman" w:cs="Times New Roman"/>
          <w:sz w:val="28"/>
          <w:szCs w:val="28"/>
        </w:rPr>
        <w:t xml:space="preserve">   </w:t>
      </w:r>
    </w:p>
    <w:p w:rsidR="006E158B" w:rsidRPr="004B5EDB" w:rsidRDefault="006E158B" w:rsidP="004B5EDB">
      <w:pPr>
        <w:ind w:left="4248"/>
        <w:rPr>
          <w:rFonts w:ascii="Times New Roman" w:hAnsi="Times New Roman" w:cs="Times New Roman"/>
          <w:sz w:val="32"/>
          <w:szCs w:val="32"/>
        </w:rPr>
      </w:pPr>
      <w:r w:rsidRPr="004E4963">
        <w:rPr>
          <w:rFonts w:ascii="Times New Roman" w:hAnsi="Times New Roman" w:cs="Times New Roman"/>
          <w:sz w:val="28"/>
          <w:szCs w:val="28"/>
        </w:rPr>
        <w:t>Автор работы:</w:t>
      </w:r>
      <w:r w:rsidR="004B5EDB" w:rsidRPr="004E4963">
        <w:rPr>
          <w:rFonts w:ascii="Times New Roman" w:hAnsi="Times New Roman" w:cs="Times New Roman"/>
          <w:sz w:val="28"/>
          <w:szCs w:val="28"/>
        </w:rPr>
        <w:t xml:space="preserve">                                                                  </w:t>
      </w:r>
      <w:r w:rsidR="004B5EDB">
        <w:rPr>
          <w:rFonts w:ascii="Times New Roman" w:hAnsi="Times New Roman" w:cs="Times New Roman"/>
          <w:sz w:val="28"/>
          <w:szCs w:val="28"/>
        </w:rPr>
        <w:t xml:space="preserve">      </w:t>
      </w:r>
      <w:r w:rsidR="004B5EDB">
        <w:rPr>
          <w:rFonts w:ascii="Times New Roman" w:hAnsi="Times New Roman" w:cs="Times New Roman"/>
          <w:sz w:val="28"/>
          <w:szCs w:val="28"/>
        </w:rPr>
        <w:t>Гагариной</w:t>
      </w:r>
      <w:r w:rsidR="004B5EDB">
        <w:rPr>
          <w:rFonts w:ascii="Times New Roman" w:hAnsi="Times New Roman" w:cs="Times New Roman"/>
          <w:sz w:val="28"/>
          <w:szCs w:val="28"/>
        </w:rPr>
        <w:t xml:space="preserve"> Анастасии Николаевны, </w:t>
      </w:r>
      <w:r w:rsidRPr="004E4963">
        <w:rPr>
          <w:rFonts w:ascii="Times New Roman" w:hAnsi="Times New Roman" w:cs="Times New Roman"/>
          <w:sz w:val="28"/>
          <w:szCs w:val="28"/>
        </w:rPr>
        <w:t xml:space="preserve">ученица </w:t>
      </w:r>
      <w:r>
        <w:rPr>
          <w:rFonts w:ascii="Times New Roman" w:hAnsi="Times New Roman" w:cs="Times New Roman"/>
          <w:sz w:val="28"/>
          <w:szCs w:val="28"/>
        </w:rPr>
        <w:t>11</w:t>
      </w:r>
      <w:r w:rsidRPr="004E4963">
        <w:rPr>
          <w:rFonts w:ascii="Times New Roman" w:hAnsi="Times New Roman" w:cs="Times New Roman"/>
          <w:sz w:val="28"/>
          <w:szCs w:val="28"/>
        </w:rPr>
        <w:t xml:space="preserve"> класса</w:t>
      </w:r>
      <w:r w:rsidR="004B5EDB">
        <w:rPr>
          <w:rFonts w:ascii="Times New Roman" w:hAnsi="Times New Roman" w:cs="Times New Roman"/>
          <w:sz w:val="28"/>
          <w:szCs w:val="28"/>
        </w:rPr>
        <w:t xml:space="preserve"> МБОУ «КСОШ №1»</w:t>
      </w:r>
    </w:p>
    <w:p w:rsidR="006E158B" w:rsidRDefault="006E158B" w:rsidP="004B5EDB">
      <w:pPr>
        <w:ind w:left="4248"/>
        <w:rPr>
          <w:rFonts w:ascii="Times New Roman" w:hAnsi="Times New Roman" w:cs="Times New Roman"/>
          <w:sz w:val="28"/>
          <w:szCs w:val="28"/>
        </w:rPr>
      </w:pPr>
    </w:p>
    <w:p w:rsidR="006E158B" w:rsidRDefault="006E158B" w:rsidP="006E158B">
      <w:pPr>
        <w:rPr>
          <w:rFonts w:ascii="Times New Roman" w:hAnsi="Times New Roman" w:cs="Times New Roman"/>
          <w:sz w:val="28"/>
          <w:szCs w:val="28"/>
        </w:rPr>
      </w:pPr>
    </w:p>
    <w:p w:rsidR="006E158B" w:rsidRDefault="006E158B" w:rsidP="006E158B">
      <w:pPr>
        <w:rPr>
          <w:rFonts w:ascii="Times New Roman" w:hAnsi="Times New Roman" w:cs="Times New Roman"/>
          <w:sz w:val="28"/>
          <w:szCs w:val="28"/>
        </w:rPr>
      </w:pPr>
    </w:p>
    <w:p w:rsidR="004B5EDB" w:rsidRDefault="004B5EDB" w:rsidP="006E158B">
      <w:pPr>
        <w:rPr>
          <w:rFonts w:ascii="Times New Roman" w:hAnsi="Times New Roman" w:cs="Times New Roman"/>
          <w:sz w:val="28"/>
          <w:szCs w:val="28"/>
        </w:rPr>
      </w:pPr>
    </w:p>
    <w:p w:rsidR="004B5EDB" w:rsidRDefault="004B5EDB" w:rsidP="006E158B">
      <w:pPr>
        <w:rPr>
          <w:rFonts w:ascii="Times New Roman" w:hAnsi="Times New Roman" w:cs="Times New Roman"/>
          <w:sz w:val="28"/>
          <w:szCs w:val="28"/>
        </w:rPr>
      </w:pPr>
    </w:p>
    <w:p w:rsidR="004B5EDB" w:rsidRDefault="004B5EDB" w:rsidP="006E158B">
      <w:pPr>
        <w:rPr>
          <w:rFonts w:ascii="Times New Roman" w:hAnsi="Times New Roman" w:cs="Times New Roman"/>
          <w:sz w:val="28"/>
          <w:szCs w:val="28"/>
        </w:rPr>
      </w:pPr>
    </w:p>
    <w:p w:rsidR="004B5EDB" w:rsidRDefault="004B5EDB" w:rsidP="006E158B">
      <w:pPr>
        <w:rPr>
          <w:rFonts w:ascii="Times New Roman" w:hAnsi="Times New Roman" w:cs="Times New Roman"/>
          <w:sz w:val="28"/>
          <w:szCs w:val="28"/>
        </w:rPr>
      </w:pPr>
    </w:p>
    <w:p w:rsidR="004B5EDB" w:rsidRDefault="004B5EDB" w:rsidP="006E158B">
      <w:pPr>
        <w:rPr>
          <w:rFonts w:ascii="Times New Roman" w:hAnsi="Times New Roman" w:cs="Times New Roman"/>
          <w:sz w:val="28"/>
          <w:szCs w:val="28"/>
        </w:rPr>
      </w:pPr>
    </w:p>
    <w:p w:rsidR="004B5EDB" w:rsidRDefault="004B5EDB" w:rsidP="006E158B">
      <w:pPr>
        <w:rPr>
          <w:rFonts w:ascii="Times New Roman" w:hAnsi="Times New Roman" w:cs="Times New Roman"/>
          <w:sz w:val="28"/>
          <w:szCs w:val="28"/>
        </w:rPr>
      </w:pPr>
    </w:p>
    <w:p w:rsidR="004B5EDB" w:rsidRDefault="004B5EDB" w:rsidP="006E158B">
      <w:pPr>
        <w:rPr>
          <w:rFonts w:ascii="Times New Roman" w:hAnsi="Times New Roman" w:cs="Times New Roman"/>
          <w:sz w:val="28"/>
          <w:szCs w:val="28"/>
        </w:rPr>
      </w:pPr>
    </w:p>
    <w:p w:rsidR="006E158B" w:rsidRDefault="006E158B" w:rsidP="006E158B">
      <w:pPr>
        <w:rPr>
          <w:rFonts w:ascii="Times New Roman" w:hAnsi="Times New Roman" w:cs="Times New Roman"/>
          <w:sz w:val="28"/>
          <w:szCs w:val="28"/>
        </w:rPr>
      </w:pPr>
    </w:p>
    <w:p w:rsidR="006E158B" w:rsidRDefault="006E158B" w:rsidP="006E158B">
      <w:pPr>
        <w:jc w:val="center"/>
        <w:rPr>
          <w:rFonts w:ascii="Times New Roman" w:hAnsi="Times New Roman" w:cs="Times New Roman"/>
          <w:sz w:val="32"/>
          <w:szCs w:val="32"/>
        </w:rPr>
      </w:pPr>
      <w:r w:rsidRPr="004E4963">
        <w:rPr>
          <w:rFonts w:ascii="Times New Roman" w:hAnsi="Times New Roman" w:cs="Times New Roman"/>
          <w:sz w:val="32"/>
          <w:szCs w:val="32"/>
        </w:rPr>
        <w:t xml:space="preserve">Карагай </w:t>
      </w:r>
      <w:r>
        <w:rPr>
          <w:rFonts w:ascii="Times New Roman" w:hAnsi="Times New Roman" w:cs="Times New Roman"/>
          <w:sz w:val="32"/>
          <w:szCs w:val="32"/>
        </w:rPr>
        <w:t>–</w:t>
      </w:r>
      <w:r w:rsidR="00AC77E4">
        <w:rPr>
          <w:rFonts w:ascii="Times New Roman" w:hAnsi="Times New Roman" w:cs="Times New Roman"/>
          <w:sz w:val="32"/>
          <w:szCs w:val="32"/>
        </w:rPr>
        <w:t xml:space="preserve"> 2023</w:t>
      </w:r>
    </w:p>
    <w:p w:rsidR="004B5EDB" w:rsidRPr="004B5EDB" w:rsidRDefault="004B5EDB" w:rsidP="004B5EDB"/>
    <w:sdt>
      <w:sdtPr>
        <w:rPr>
          <w:rFonts w:asciiTheme="minorHAnsi" w:eastAsiaTheme="minorEastAsia" w:hAnsiTheme="minorHAnsi" w:cstheme="minorBidi"/>
          <w:color w:val="auto"/>
          <w:sz w:val="22"/>
          <w:szCs w:val="22"/>
          <w:lang w:eastAsia="ru-RU"/>
        </w:rPr>
        <w:id w:val="833957372"/>
        <w:docPartObj>
          <w:docPartGallery w:val="Table of Contents"/>
          <w:docPartUnique/>
        </w:docPartObj>
      </w:sdtPr>
      <w:sdtEndPr>
        <w:rPr>
          <w:b/>
          <w:bCs/>
        </w:rPr>
      </w:sdtEndPr>
      <w:sdtContent>
        <w:p w:rsidR="00AC77E4" w:rsidRPr="00AC77E4" w:rsidRDefault="00AC77E4" w:rsidP="00AC77E4">
          <w:pPr>
            <w:pStyle w:val="ab"/>
            <w:spacing w:line="360" w:lineRule="auto"/>
            <w:rPr>
              <w:rFonts w:ascii="Times New Roman" w:hAnsi="Times New Roman" w:cs="Times New Roman"/>
              <w:sz w:val="28"/>
              <w:szCs w:val="28"/>
            </w:rPr>
          </w:pPr>
          <w:r w:rsidRPr="00AC77E4">
            <w:rPr>
              <w:rFonts w:ascii="Times New Roman" w:hAnsi="Times New Roman" w:cs="Times New Roman"/>
              <w:sz w:val="28"/>
              <w:szCs w:val="28"/>
            </w:rPr>
            <w:t>Оглавление</w:t>
          </w:r>
        </w:p>
        <w:p w:rsidR="00AC77E4" w:rsidRPr="00AC77E4" w:rsidRDefault="00AC77E4" w:rsidP="00AC77E4">
          <w:pPr>
            <w:pStyle w:val="11"/>
            <w:tabs>
              <w:tab w:val="right" w:leader="dot" w:pos="9345"/>
            </w:tabs>
            <w:spacing w:line="360" w:lineRule="auto"/>
            <w:rPr>
              <w:rFonts w:ascii="Times New Roman" w:hAnsi="Times New Roman" w:cs="Times New Roman"/>
              <w:noProof/>
              <w:sz w:val="28"/>
              <w:szCs w:val="28"/>
            </w:rPr>
          </w:pPr>
          <w:r w:rsidRPr="00AC77E4">
            <w:rPr>
              <w:rFonts w:ascii="Times New Roman" w:hAnsi="Times New Roman" w:cs="Times New Roman"/>
              <w:sz w:val="28"/>
              <w:szCs w:val="28"/>
            </w:rPr>
            <w:fldChar w:fldCharType="begin"/>
          </w:r>
          <w:r w:rsidRPr="00AC77E4">
            <w:rPr>
              <w:rFonts w:ascii="Times New Roman" w:hAnsi="Times New Roman" w:cs="Times New Roman"/>
              <w:sz w:val="28"/>
              <w:szCs w:val="28"/>
            </w:rPr>
            <w:instrText xml:space="preserve"> TOC \o "1-3" \h \z \u </w:instrText>
          </w:r>
          <w:r w:rsidRPr="00AC77E4">
            <w:rPr>
              <w:rFonts w:ascii="Times New Roman" w:hAnsi="Times New Roman" w:cs="Times New Roman"/>
              <w:sz w:val="28"/>
              <w:szCs w:val="28"/>
            </w:rPr>
            <w:fldChar w:fldCharType="separate"/>
          </w:r>
          <w:hyperlink w:anchor="_Toc129882028" w:history="1">
            <w:r w:rsidRPr="00AC77E4">
              <w:rPr>
                <w:rStyle w:val="a4"/>
                <w:rFonts w:ascii="Times New Roman" w:hAnsi="Times New Roman" w:cs="Times New Roman"/>
                <w:noProof/>
                <w:sz w:val="28"/>
                <w:szCs w:val="28"/>
              </w:rPr>
              <w:t>Введение:</w:t>
            </w:r>
            <w:r w:rsidRPr="00AC77E4">
              <w:rPr>
                <w:rFonts w:ascii="Times New Roman" w:hAnsi="Times New Roman" w:cs="Times New Roman"/>
                <w:noProof/>
                <w:webHidden/>
                <w:sz w:val="28"/>
                <w:szCs w:val="28"/>
              </w:rPr>
              <w:tab/>
            </w:r>
            <w:r w:rsidRPr="00AC77E4">
              <w:rPr>
                <w:rFonts w:ascii="Times New Roman" w:hAnsi="Times New Roman" w:cs="Times New Roman"/>
                <w:noProof/>
                <w:webHidden/>
                <w:sz w:val="28"/>
                <w:szCs w:val="28"/>
              </w:rPr>
              <w:fldChar w:fldCharType="begin"/>
            </w:r>
            <w:r w:rsidRPr="00AC77E4">
              <w:rPr>
                <w:rFonts w:ascii="Times New Roman" w:hAnsi="Times New Roman" w:cs="Times New Roman"/>
                <w:noProof/>
                <w:webHidden/>
                <w:sz w:val="28"/>
                <w:szCs w:val="28"/>
              </w:rPr>
              <w:instrText xml:space="preserve"> PAGEREF _Toc129882028 \h </w:instrText>
            </w:r>
            <w:r w:rsidRPr="00AC77E4">
              <w:rPr>
                <w:rFonts w:ascii="Times New Roman" w:hAnsi="Times New Roman" w:cs="Times New Roman"/>
                <w:noProof/>
                <w:webHidden/>
                <w:sz w:val="28"/>
                <w:szCs w:val="28"/>
              </w:rPr>
            </w:r>
            <w:r w:rsidRPr="00AC77E4">
              <w:rPr>
                <w:rFonts w:ascii="Times New Roman" w:hAnsi="Times New Roman" w:cs="Times New Roman"/>
                <w:noProof/>
                <w:webHidden/>
                <w:sz w:val="28"/>
                <w:szCs w:val="28"/>
              </w:rPr>
              <w:fldChar w:fldCharType="separate"/>
            </w:r>
            <w:r w:rsidRPr="00AC77E4">
              <w:rPr>
                <w:rFonts w:ascii="Times New Roman" w:hAnsi="Times New Roman" w:cs="Times New Roman"/>
                <w:noProof/>
                <w:webHidden/>
                <w:sz w:val="28"/>
                <w:szCs w:val="28"/>
              </w:rPr>
              <w:t>2</w:t>
            </w:r>
            <w:r w:rsidRPr="00AC77E4">
              <w:rPr>
                <w:rFonts w:ascii="Times New Roman" w:hAnsi="Times New Roman" w:cs="Times New Roman"/>
                <w:noProof/>
                <w:webHidden/>
                <w:sz w:val="28"/>
                <w:szCs w:val="28"/>
              </w:rPr>
              <w:fldChar w:fldCharType="end"/>
            </w:r>
          </w:hyperlink>
        </w:p>
        <w:p w:rsidR="00AC77E4" w:rsidRPr="00AC77E4" w:rsidRDefault="00365146" w:rsidP="00AC77E4">
          <w:pPr>
            <w:pStyle w:val="11"/>
            <w:tabs>
              <w:tab w:val="right" w:leader="dot" w:pos="9345"/>
            </w:tabs>
            <w:spacing w:line="360" w:lineRule="auto"/>
            <w:rPr>
              <w:rFonts w:ascii="Times New Roman" w:hAnsi="Times New Roman" w:cs="Times New Roman"/>
              <w:noProof/>
              <w:sz w:val="28"/>
              <w:szCs w:val="28"/>
            </w:rPr>
          </w:pPr>
          <w:hyperlink w:anchor="_Toc129882029" w:history="1">
            <w:r w:rsidR="00AC77E4" w:rsidRPr="00AC77E4">
              <w:rPr>
                <w:rStyle w:val="a4"/>
                <w:rFonts w:ascii="Times New Roman" w:hAnsi="Times New Roman" w:cs="Times New Roman"/>
                <w:noProof/>
                <w:sz w:val="28"/>
                <w:szCs w:val="28"/>
              </w:rPr>
              <w:t>Глава 1. Теоретическая часть.</w:t>
            </w:r>
            <w:r w:rsidR="00AC77E4" w:rsidRPr="00AC77E4">
              <w:rPr>
                <w:rFonts w:ascii="Times New Roman" w:hAnsi="Times New Roman" w:cs="Times New Roman"/>
                <w:noProof/>
                <w:webHidden/>
                <w:sz w:val="28"/>
                <w:szCs w:val="28"/>
              </w:rPr>
              <w:tab/>
            </w:r>
            <w:r w:rsidR="00AC77E4" w:rsidRPr="00AC77E4">
              <w:rPr>
                <w:rFonts w:ascii="Times New Roman" w:hAnsi="Times New Roman" w:cs="Times New Roman"/>
                <w:noProof/>
                <w:webHidden/>
                <w:sz w:val="28"/>
                <w:szCs w:val="28"/>
              </w:rPr>
              <w:fldChar w:fldCharType="begin"/>
            </w:r>
            <w:r w:rsidR="00AC77E4" w:rsidRPr="00AC77E4">
              <w:rPr>
                <w:rFonts w:ascii="Times New Roman" w:hAnsi="Times New Roman" w:cs="Times New Roman"/>
                <w:noProof/>
                <w:webHidden/>
                <w:sz w:val="28"/>
                <w:szCs w:val="28"/>
              </w:rPr>
              <w:instrText xml:space="preserve"> PAGEREF _Toc129882029 \h </w:instrText>
            </w:r>
            <w:r w:rsidR="00AC77E4" w:rsidRPr="00AC77E4">
              <w:rPr>
                <w:rFonts w:ascii="Times New Roman" w:hAnsi="Times New Roman" w:cs="Times New Roman"/>
                <w:noProof/>
                <w:webHidden/>
                <w:sz w:val="28"/>
                <w:szCs w:val="28"/>
              </w:rPr>
            </w:r>
            <w:r w:rsidR="00AC77E4" w:rsidRPr="00AC77E4">
              <w:rPr>
                <w:rFonts w:ascii="Times New Roman" w:hAnsi="Times New Roman" w:cs="Times New Roman"/>
                <w:noProof/>
                <w:webHidden/>
                <w:sz w:val="28"/>
                <w:szCs w:val="28"/>
              </w:rPr>
              <w:fldChar w:fldCharType="separate"/>
            </w:r>
            <w:r w:rsidR="00AC77E4" w:rsidRPr="00AC77E4">
              <w:rPr>
                <w:rFonts w:ascii="Times New Roman" w:hAnsi="Times New Roman" w:cs="Times New Roman"/>
                <w:noProof/>
                <w:webHidden/>
                <w:sz w:val="28"/>
                <w:szCs w:val="28"/>
              </w:rPr>
              <w:t>3</w:t>
            </w:r>
            <w:r w:rsidR="00AC77E4" w:rsidRPr="00AC77E4">
              <w:rPr>
                <w:rFonts w:ascii="Times New Roman" w:hAnsi="Times New Roman" w:cs="Times New Roman"/>
                <w:noProof/>
                <w:webHidden/>
                <w:sz w:val="28"/>
                <w:szCs w:val="28"/>
              </w:rPr>
              <w:fldChar w:fldCharType="end"/>
            </w:r>
          </w:hyperlink>
        </w:p>
        <w:p w:rsidR="00AC77E4" w:rsidRPr="00AC77E4" w:rsidRDefault="00365146" w:rsidP="00AC77E4">
          <w:pPr>
            <w:pStyle w:val="11"/>
            <w:tabs>
              <w:tab w:val="right" w:leader="dot" w:pos="9345"/>
            </w:tabs>
            <w:spacing w:line="360" w:lineRule="auto"/>
            <w:rPr>
              <w:rFonts w:ascii="Times New Roman" w:hAnsi="Times New Roman" w:cs="Times New Roman"/>
              <w:noProof/>
              <w:sz w:val="28"/>
              <w:szCs w:val="28"/>
            </w:rPr>
          </w:pPr>
          <w:hyperlink w:anchor="_Toc129882030" w:history="1">
            <w:r w:rsidR="00AC77E4" w:rsidRPr="00AC77E4">
              <w:rPr>
                <w:rStyle w:val="a4"/>
                <w:rFonts w:ascii="Times New Roman" w:hAnsi="Times New Roman" w:cs="Times New Roman"/>
                <w:noProof/>
                <w:sz w:val="28"/>
                <w:szCs w:val="28"/>
                <w:shd w:val="clear" w:color="auto" w:fill="FFFFFF"/>
              </w:rPr>
              <w:t>1.2.нарушение зрения</w:t>
            </w:r>
            <w:r w:rsidR="00AC77E4" w:rsidRPr="00AC77E4">
              <w:rPr>
                <w:rFonts w:ascii="Times New Roman" w:hAnsi="Times New Roman" w:cs="Times New Roman"/>
                <w:noProof/>
                <w:webHidden/>
                <w:sz w:val="28"/>
                <w:szCs w:val="28"/>
              </w:rPr>
              <w:tab/>
            </w:r>
            <w:r w:rsidR="00AC77E4" w:rsidRPr="00AC77E4">
              <w:rPr>
                <w:rFonts w:ascii="Times New Roman" w:hAnsi="Times New Roman" w:cs="Times New Roman"/>
                <w:noProof/>
                <w:webHidden/>
                <w:sz w:val="28"/>
                <w:szCs w:val="28"/>
              </w:rPr>
              <w:fldChar w:fldCharType="begin"/>
            </w:r>
            <w:r w:rsidR="00AC77E4" w:rsidRPr="00AC77E4">
              <w:rPr>
                <w:rFonts w:ascii="Times New Roman" w:hAnsi="Times New Roman" w:cs="Times New Roman"/>
                <w:noProof/>
                <w:webHidden/>
                <w:sz w:val="28"/>
                <w:szCs w:val="28"/>
              </w:rPr>
              <w:instrText xml:space="preserve"> PAGEREF _Toc129882030 \h </w:instrText>
            </w:r>
            <w:r w:rsidR="00AC77E4" w:rsidRPr="00AC77E4">
              <w:rPr>
                <w:rFonts w:ascii="Times New Roman" w:hAnsi="Times New Roman" w:cs="Times New Roman"/>
                <w:noProof/>
                <w:webHidden/>
                <w:sz w:val="28"/>
                <w:szCs w:val="28"/>
              </w:rPr>
            </w:r>
            <w:r w:rsidR="00AC77E4" w:rsidRPr="00AC77E4">
              <w:rPr>
                <w:rFonts w:ascii="Times New Roman" w:hAnsi="Times New Roman" w:cs="Times New Roman"/>
                <w:noProof/>
                <w:webHidden/>
                <w:sz w:val="28"/>
                <w:szCs w:val="28"/>
              </w:rPr>
              <w:fldChar w:fldCharType="separate"/>
            </w:r>
            <w:r w:rsidR="00AC77E4" w:rsidRPr="00AC77E4">
              <w:rPr>
                <w:rFonts w:ascii="Times New Roman" w:hAnsi="Times New Roman" w:cs="Times New Roman"/>
                <w:noProof/>
                <w:webHidden/>
                <w:sz w:val="28"/>
                <w:szCs w:val="28"/>
              </w:rPr>
              <w:t>4</w:t>
            </w:r>
            <w:r w:rsidR="00AC77E4" w:rsidRPr="00AC77E4">
              <w:rPr>
                <w:rFonts w:ascii="Times New Roman" w:hAnsi="Times New Roman" w:cs="Times New Roman"/>
                <w:noProof/>
                <w:webHidden/>
                <w:sz w:val="28"/>
                <w:szCs w:val="28"/>
              </w:rPr>
              <w:fldChar w:fldCharType="end"/>
            </w:r>
          </w:hyperlink>
        </w:p>
        <w:p w:rsidR="00AC77E4" w:rsidRPr="00AC77E4" w:rsidRDefault="00365146" w:rsidP="00AC77E4">
          <w:pPr>
            <w:pStyle w:val="11"/>
            <w:tabs>
              <w:tab w:val="right" w:leader="dot" w:pos="9345"/>
            </w:tabs>
            <w:spacing w:line="360" w:lineRule="auto"/>
            <w:rPr>
              <w:rFonts w:ascii="Times New Roman" w:hAnsi="Times New Roman" w:cs="Times New Roman"/>
              <w:noProof/>
              <w:sz w:val="28"/>
              <w:szCs w:val="28"/>
            </w:rPr>
          </w:pPr>
          <w:hyperlink w:anchor="_Toc129882031" w:history="1">
            <w:r w:rsidR="00AC77E4" w:rsidRPr="00AC77E4">
              <w:rPr>
                <w:rStyle w:val="a4"/>
                <w:rFonts w:ascii="Times New Roman" w:eastAsia="Times New Roman" w:hAnsi="Times New Roman" w:cs="Times New Roman"/>
                <w:noProof/>
                <w:sz w:val="28"/>
                <w:szCs w:val="28"/>
              </w:rPr>
              <w:t>1.3.</w:t>
            </w:r>
            <w:r w:rsidR="00AC77E4" w:rsidRPr="00AC77E4">
              <w:rPr>
                <w:rStyle w:val="a4"/>
                <w:rFonts w:ascii="Times New Roman" w:hAnsi="Times New Roman" w:cs="Times New Roman"/>
                <w:b/>
                <w:noProof/>
                <w:sz w:val="28"/>
                <w:szCs w:val="28"/>
                <w:shd w:val="clear" w:color="auto" w:fill="FFFFFF"/>
              </w:rPr>
              <w:t>Основные виды заболеваний глаз.</w:t>
            </w:r>
            <w:r w:rsidR="00AC77E4" w:rsidRPr="00AC77E4">
              <w:rPr>
                <w:rFonts w:ascii="Times New Roman" w:hAnsi="Times New Roman" w:cs="Times New Roman"/>
                <w:noProof/>
                <w:webHidden/>
                <w:sz w:val="28"/>
                <w:szCs w:val="28"/>
              </w:rPr>
              <w:tab/>
            </w:r>
            <w:r w:rsidR="00AC77E4" w:rsidRPr="00AC77E4">
              <w:rPr>
                <w:rFonts w:ascii="Times New Roman" w:hAnsi="Times New Roman" w:cs="Times New Roman"/>
                <w:noProof/>
                <w:webHidden/>
                <w:sz w:val="28"/>
                <w:szCs w:val="28"/>
              </w:rPr>
              <w:fldChar w:fldCharType="begin"/>
            </w:r>
            <w:r w:rsidR="00AC77E4" w:rsidRPr="00AC77E4">
              <w:rPr>
                <w:rFonts w:ascii="Times New Roman" w:hAnsi="Times New Roman" w:cs="Times New Roman"/>
                <w:noProof/>
                <w:webHidden/>
                <w:sz w:val="28"/>
                <w:szCs w:val="28"/>
              </w:rPr>
              <w:instrText xml:space="preserve"> PAGEREF _Toc129882031 \h </w:instrText>
            </w:r>
            <w:r w:rsidR="00AC77E4" w:rsidRPr="00AC77E4">
              <w:rPr>
                <w:rFonts w:ascii="Times New Roman" w:hAnsi="Times New Roman" w:cs="Times New Roman"/>
                <w:noProof/>
                <w:webHidden/>
                <w:sz w:val="28"/>
                <w:szCs w:val="28"/>
              </w:rPr>
            </w:r>
            <w:r w:rsidR="00AC77E4" w:rsidRPr="00AC77E4">
              <w:rPr>
                <w:rFonts w:ascii="Times New Roman" w:hAnsi="Times New Roman" w:cs="Times New Roman"/>
                <w:noProof/>
                <w:webHidden/>
                <w:sz w:val="28"/>
                <w:szCs w:val="28"/>
              </w:rPr>
              <w:fldChar w:fldCharType="separate"/>
            </w:r>
            <w:r w:rsidR="00AC77E4" w:rsidRPr="00AC77E4">
              <w:rPr>
                <w:rFonts w:ascii="Times New Roman" w:hAnsi="Times New Roman" w:cs="Times New Roman"/>
                <w:noProof/>
                <w:webHidden/>
                <w:sz w:val="28"/>
                <w:szCs w:val="28"/>
              </w:rPr>
              <w:t>6</w:t>
            </w:r>
            <w:r w:rsidR="00AC77E4" w:rsidRPr="00AC77E4">
              <w:rPr>
                <w:rFonts w:ascii="Times New Roman" w:hAnsi="Times New Roman" w:cs="Times New Roman"/>
                <w:noProof/>
                <w:webHidden/>
                <w:sz w:val="28"/>
                <w:szCs w:val="28"/>
              </w:rPr>
              <w:fldChar w:fldCharType="end"/>
            </w:r>
          </w:hyperlink>
        </w:p>
        <w:p w:rsidR="00AC77E4" w:rsidRPr="00AC77E4" w:rsidRDefault="00365146" w:rsidP="00AC77E4">
          <w:pPr>
            <w:pStyle w:val="11"/>
            <w:tabs>
              <w:tab w:val="right" w:leader="dot" w:pos="9345"/>
            </w:tabs>
            <w:spacing w:line="360" w:lineRule="auto"/>
            <w:rPr>
              <w:rFonts w:ascii="Times New Roman" w:hAnsi="Times New Roman" w:cs="Times New Roman"/>
              <w:noProof/>
              <w:sz w:val="28"/>
              <w:szCs w:val="28"/>
            </w:rPr>
          </w:pPr>
          <w:hyperlink w:anchor="_Toc129882032" w:history="1">
            <w:r w:rsidR="00AC77E4" w:rsidRPr="00AC77E4">
              <w:rPr>
                <w:rStyle w:val="a4"/>
                <w:rFonts w:ascii="Times New Roman" w:hAnsi="Times New Roman" w:cs="Times New Roman"/>
                <w:noProof/>
                <w:sz w:val="28"/>
                <w:szCs w:val="28"/>
              </w:rPr>
              <w:t>1.4.Способы коррекции зрения</w:t>
            </w:r>
            <w:r w:rsidR="00AC77E4" w:rsidRPr="00AC77E4">
              <w:rPr>
                <w:rFonts w:ascii="Times New Roman" w:hAnsi="Times New Roman" w:cs="Times New Roman"/>
                <w:noProof/>
                <w:webHidden/>
                <w:sz w:val="28"/>
                <w:szCs w:val="28"/>
              </w:rPr>
              <w:tab/>
            </w:r>
            <w:r w:rsidR="00AC77E4" w:rsidRPr="00AC77E4">
              <w:rPr>
                <w:rFonts w:ascii="Times New Roman" w:hAnsi="Times New Roman" w:cs="Times New Roman"/>
                <w:noProof/>
                <w:webHidden/>
                <w:sz w:val="28"/>
                <w:szCs w:val="28"/>
              </w:rPr>
              <w:fldChar w:fldCharType="begin"/>
            </w:r>
            <w:r w:rsidR="00AC77E4" w:rsidRPr="00AC77E4">
              <w:rPr>
                <w:rFonts w:ascii="Times New Roman" w:hAnsi="Times New Roman" w:cs="Times New Roman"/>
                <w:noProof/>
                <w:webHidden/>
                <w:sz w:val="28"/>
                <w:szCs w:val="28"/>
              </w:rPr>
              <w:instrText xml:space="preserve"> PAGEREF _Toc129882032 \h </w:instrText>
            </w:r>
            <w:r w:rsidR="00AC77E4" w:rsidRPr="00AC77E4">
              <w:rPr>
                <w:rFonts w:ascii="Times New Roman" w:hAnsi="Times New Roman" w:cs="Times New Roman"/>
                <w:noProof/>
                <w:webHidden/>
                <w:sz w:val="28"/>
                <w:szCs w:val="28"/>
              </w:rPr>
            </w:r>
            <w:r w:rsidR="00AC77E4" w:rsidRPr="00AC77E4">
              <w:rPr>
                <w:rFonts w:ascii="Times New Roman" w:hAnsi="Times New Roman" w:cs="Times New Roman"/>
                <w:noProof/>
                <w:webHidden/>
                <w:sz w:val="28"/>
                <w:szCs w:val="28"/>
              </w:rPr>
              <w:fldChar w:fldCharType="separate"/>
            </w:r>
            <w:r w:rsidR="00AC77E4" w:rsidRPr="00AC77E4">
              <w:rPr>
                <w:rFonts w:ascii="Times New Roman" w:hAnsi="Times New Roman" w:cs="Times New Roman"/>
                <w:noProof/>
                <w:webHidden/>
                <w:sz w:val="28"/>
                <w:szCs w:val="28"/>
              </w:rPr>
              <w:t>7</w:t>
            </w:r>
            <w:r w:rsidR="00AC77E4" w:rsidRPr="00AC77E4">
              <w:rPr>
                <w:rFonts w:ascii="Times New Roman" w:hAnsi="Times New Roman" w:cs="Times New Roman"/>
                <w:noProof/>
                <w:webHidden/>
                <w:sz w:val="28"/>
                <w:szCs w:val="28"/>
              </w:rPr>
              <w:fldChar w:fldCharType="end"/>
            </w:r>
          </w:hyperlink>
        </w:p>
        <w:p w:rsidR="00AC77E4" w:rsidRPr="00AC77E4" w:rsidRDefault="00365146" w:rsidP="00AC77E4">
          <w:pPr>
            <w:pStyle w:val="11"/>
            <w:tabs>
              <w:tab w:val="right" w:leader="dot" w:pos="9345"/>
            </w:tabs>
            <w:spacing w:line="360" w:lineRule="auto"/>
            <w:rPr>
              <w:rFonts w:ascii="Times New Roman" w:hAnsi="Times New Roman" w:cs="Times New Roman"/>
              <w:noProof/>
              <w:sz w:val="28"/>
              <w:szCs w:val="28"/>
            </w:rPr>
          </w:pPr>
          <w:hyperlink w:anchor="_Toc129882033" w:history="1">
            <w:r w:rsidR="00AC77E4" w:rsidRPr="00AC77E4">
              <w:rPr>
                <w:rStyle w:val="a4"/>
                <w:rFonts w:ascii="Times New Roman" w:hAnsi="Times New Roman" w:cs="Times New Roman"/>
                <w:noProof/>
                <w:sz w:val="28"/>
                <w:szCs w:val="28"/>
              </w:rPr>
              <w:t>Глава 2. Практическая часть.</w:t>
            </w:r>
            <w:r w:rsidR="00AC77E4" w:rsidRPr="00AC77E4">
              <w:rPr>
                <w:rFonts w:ascii="Times New Roman" w:hAnsi="Times New Roman" w:cs="Times New Roman"/>
                <w:noProof/>
                <w:webHidden/>
                <w:sz w:val="28"/>
                <w:szCs w:val="28"/>
              </w:rPr>
              <w:tab/>
            </w:r>
            <w:r w:rsidR="00AC77E4" w:rsidRPr="00AC77E4">
              <w:rPr>
                <w:rFonts w:ascii="Times New Roman" w:hAnsi="Times New Roman" w:cs="Times New Roman"/>
                <w:noProof/>
                <w:webHidden/>
                <w:sz w:val="28"/>
                <w:szCs w:val="28"/>
              </w:rPr>
              <w:fldChar w:fldCharType="begin"/>
            </w:r>
            <w:r w:rsidR="00AC77E4" w:rsidRPr="00AC77E4">
              <w:rPr>
                <w:rFonts w:ascii="Times New Roman" w:hAnsi="Times New Roman" w:cs="Times New Roman"/>
                <w:noProof/>
                <w:webHidden/>
                <w:sz w:val="28"/>
                <w:szCs w:val="28"/>
              </w:rPr>
              <w:instrText xml:space="preserve"> PAGEREF _Toc129882033 \h </w:instrText>
            </w:r>
            <w:r w:rsidR="00AC77E4" w:rsidRPr="00AC77E4">
              <w:rPr>
                <w:rFonts w:ascii="Times New Roman" w:hAnsi="Times New Roman" w:cs="Times New Roman"/>
                <w:noProof/>
                <w:webHidden/>
                <w:sz w:val="28"/>
                <w:szCs w:val="28"/>
              </w:rPr>
            </w:r>
            <w:r w:rsidR="00AC77E4" w:rsidRPr="00AC77E4">
              <w:rPr>
                <w:rFonts w:ascii="Times New Roman" w:hAnsi="Times New Roman" w:cs="Times New Roman"/>
                <w:noProof/>
                <w:webHidden/>
                <w:sz w:val="28"/>
                <w:szCs w:val="28"/>
              </w:rPr>
              <w:fldChar w:fldCharType="separate"/>
            </w:r>
            <w:r w:rsidR="00AC77E4" w:rsidRPr="00AC77E4">
              <w:rPr>
                <w:rFonts w:ascii="Times New Roman" w:hAnsi="Times New Roman" w:cs="Times New Roman"/>
                <w:noProof/>
                <w:webHidden/>
                <w:sz w:val="28"/>
                <w:szCs w:val="28"/>
              </w:rPr>
              <w:t>8</w:t>
            </w:r>
            <w:r w:rsidR="00AC77E4" w:rsidRPr="00AC77E4">
              <w:rPr>
                <w:rFonts w:ascii="Times New Roman" w:hAnsi="Times New Roman" w:cs="Times New Roman"/>
                <w:noProof/>
                <w:webHidden/>
                <w:sz w:val="28"/>
                <w:szCs w:val="28"/>
              </w:rPr>
              <w:fldChar w:fldCharType="end"/>
            </w:r>
          </w:hyperlink>
        </w:p>
        <w:p w:rsidR="00AC77E4" w:rsidRPr="00AC77E4" w:rsidRDefault="00365146" w:rsidP="00AC77E4">
          <w:pPr>
            <w:pStyle w:val="11"/>
            <w:tabs>
              <w:tab w:val="right" w:leader="dot" w:pos="9345"/>
            </w:tabs>
            <w:spacing w:line="360" w:lineRule="auto"/>
            <w:rPr>
              <w:rFonts w:ascii="Times New Roman" w:hAnsi="Times New Roman" w:cs="Times New Roman"/>
              <w:noProof/>
              <w:sz w:val="28"/>
              <w:szCs w:val="28"/>
            </w:rPr>
          </w:pPr>
          <w:hyperlink w:anchor="_Toc129882034" w:history="1">
            <w:r w:rsidR="00AC77E4" w:rsidRPr="00AC77E4">
              <w:rPr>
                <w:rStyle w:val="a4"/>
                <w:rFonts w:ascii="Times New Roman" w:hAnsi="Times New Roman" w:cs="Times New Roman"/>
                <w:noProof/>
                <w:sz w:val="28"/>
                <w:szCs w:val="28"/>
              </w:rPr>
              <w:t>2.1. Основные методы улучшения зрения.</w:t>
            </w:r>
            <w:r w:rsidR="00AC77E4" w:rsidRPr="00AC77E4">
              <w:rPr>
                <w:rFonts w:ascii="Times New Roman" w:hAnsi="Times New Roman" w:cs="Times New Roman"/>
                <w:noProof/>
                <w:webHidden/>
                <w:sz w:val="28"/>
                <w:szCs w:val="28"/>
              </w:rPr>
              <w:tab/>
            </w:r>
            <w:r w:rsidR="00AC77E4" w:rsidRPr="00AC77E4">
              <w:rPr>
                <w:rFonts w:ascii="Times New Roman" w:hAnsi="Times New Roman" w:cs="Times New Roman"/>
                <w:noProof/>
                <w:webHidden/>
                <w:sz w:val="28"/>
                <w:szCs w:val="28"/>
              </w:rPr>
              <w:fldChar w:fldCharType="begin"/>
            </w:r>
            <w:r w:rsidR="00AC77E4" w:rsidRPr="00AC77E4">
              <w:rPr>
                <w:rFonts w:ascii="Times New Roman" w:hAnsi="Times New Roman" w:cs="Times New Roman"/>
                <w:noProof/>
                <w:webHidden/>
                <w:sz w:val="28"/>
                <w:szCs w:val="28"/>
              </w:rPr>
              <w:instrText xml:space="preserve"> PAGEREF _Toc129882034 \h </w:instrText>
            </w:r>
            <w:r w:rsidR="00AC77E4" w:rsidRPr="00AC77E4">
              <w:rPr>
                <w:rFonts w:ascii="Times New Roman" w:hAnsi="Times New Roman" w:cs="Times New Roman"/>
                <w:noProof/>
                <w:webHidden/>
                <w:sz w:val="28"/>
                <w:szCs w:val="28"/>
              </w:rPr>
            </w:r>
            <w:r w:rsidR="00AC77E4" w:rsidRPr="00AC77E4">
              <w:rPr>
                <w:rFonts w:ascii="Times New Roman" w:hAnsi="Times New Roman" w:cs="Times New Roman"/>
                <w:noProof/>
                <w:webHidden/>
                <w:sz w:val="28"/>
                <w:szCs w:val="28"/>
              </w:rPr>
              <w:fldChar w:fldCharType="separate"/>
            </w:r>
            <w:r w:rsidR="00AC77E4" w:rsidRPr="00AC77E4">
              <w:rPr>
                <w:rFonts w:ascii="Times New Roman" w:hAnsi="Times New Roman" w:cs="Times New Roman"/>
                <w:noProof/>
                <w:webHidden/>
                <w:sz w:val="28"/>
                <w:szCs w:val="28"/>
              </w:rPr>
              <w:t>8</w:t>
            </w:r>
            <w:r w:rsidR="00AC77E4" w:rsidRPr="00AC77E4">
              <w:rPr>
                <w:rFonts w:ascii="Times New Roman" w:hAnsi="Times New Roman" w:cs="Times New Roman"/>
                <w:noProof/>
                <w:webHidden/>
                <w:sz w:val="28"/>
                <w:szCs w:val="28"/>
              </w:rPr>
              <w:fldChar w:fldCharType="end"/>
            </w:r>
          </w:hyperlink>
        </w:p>
        <w:p w:rsidR="00AC77E4" w:rsidRPr="00AC77E4" w:rsidRDefault="00365146" w:rsidP="00AC77E4">
          <w:pPr>
            <w:pStyle w:val="11"/>
            <w:tabs>
              <w:tab w:val="right" w:leader="dot" w:pos="9345"/>
            </w:tabs>
            <w:spacing w:line="360" w:lineRule="auto"/>
            <w:rPr>
              <w:rFonts w:ascii="Times New Roman" w:hAnsi="Times New Roman" w:cs="Times New Roman"/>
              <w:noProof/>
              <w:sz w:val="28"/>
              <w:szCs w:val="28"/>
            </w:rPr>
          </w:pPr>
          <w:hyperlink w:anchor="_Toc129882035" w:history="1">
            <w:r w:rsidR="00AC77E4" w:rsidRPr="00AC77E4">
              <w:rPr>
                <w:rStyle w:val="a4"/>
                <w:rFonts w:ascii="Times New Roman" w:hAnsi="Times New Roman" w:cs="Times New Roman"/>
                <w:noProof/>
                <w:sz w:val="28"/>
                <w:szCs w:val="28"/>
                <w:shd w:val="clear" w:color="auto" w:fill="FFFFFF"/>
              </w:rPr>
              <w:t>2.2.Гимнастика для глаз</w:t>
            </w:r>
            <w:r w:rsidR="00AC77E4" w:rsidRPr="00AC77E4">
              <w:rPr>
                <w:rFonts w:ascii="Times New Roman" w:hAnsi="Times New Roman" w:cs="Times New Roman"/>
                <w:noProof/>
                <w:webHidden/>
                <w:sz w:val="28"/>
                <w:szCs w:val="28"/>
              </w:rPr>
              <w:tab/>
            </w:r>
            <w:r w:rsidR="00AC77E4" w:rsidRPr="00AC77E4">
              <w:rPr>
                <w:rFonts w:ascii="Times New Roman" w:hAnsi="Times New Roman" w:cs="Times New Roman"/>
                <w:noProof/>
                <w:webHidden/>
                <w:sz w:val="28"/>
                <w:szCs w:val="28"/>
              </w:rPr>
              <w:fldChar w:fldCharType="begin"/>
            </w:r>
            <w:r w:rsidR="00AC77E4" w:rsidRPr="00AC77E4">
              <w:rPr>
                <w:rFonts w:ascii="Times New Roman" w:hAnsi="Times New Roman" w:cs="Times New Roman"/>
                <w:noProof/>
                <w:webHidden/>
                <w:sz w:val="28"/>
                <w:szCs w:val="28"/>
              </w:rPr>
              <w:instrText xml:space="preserve"> PAGEREF _Toc129882035 \h </w:instrText>
            </w:r>
            <w:r w:rsidR="00AC77E4" w:rsidRPr="00AC77E4">
              <w:rPr>
                <w:rFonts w:ascii="Times New Roman" w:hAnsi="Times New Roman" w:cs="Times New Roman"/>
                <w:noProof/>
                <w:webHidden/>
                <w:sz w:val="28"/>
                <w:szCs w:val="28"/>
              </w:rPr>
            </w:r>
            <w:r w:rsidR="00AC77E4" w:rsidRPr="00AC77E4">
              <w:rPr>
                <w:rFonts w:ascii="Times New Roman" w:hAnsi="Times New Roman" w:cs="Times New Roman"/>
                <w:noProof/>
                <w:webHidden/>
                <w:sz w:val="28"/>
                <w:szCs w:val="28"/>
              </w:rPr>
              <w:fldChar w:fldCharType="separate"/>
            </w:r>
            <w:r w:rsidR="00AC77E4" w:rsidRPr="00AC77E4">
              <w:rPr>
                <w:rFonts w:ascii="Times New Roman" w:hAnsi="Times New Roman" w:cs="Times New Roman"/>
                <w:noProof/>
                <w:webHidden/>
                <w:sz w:val="28"/>
                <w:szCs w:val="28"/>
              </w:rPr>
              <w:t>9</w:t>
            </w:r>
            <w:r w:rsidR="00AC77E4" w:rsidRPr="00AC77E4">
              <w:rPr>
                <w:rFonts w:ascii="Times New Roman" w:hAnsi="Times New Roman" w:cs="Times New Roman"/>
                <w:noProof/>
                <w:webHidden/>
                <w:sz w:val="28"/>
                <w:szCs w:val="28"/>
              </w:rPr>
              <w:fldChar w:fldCharType="end"/>
            </w:r>
          </w:hyperlink>
        </w:p>
        <w:p w:rsidR="00AC77E4" w:rsidRPr="00AC77E4" w:rsidRDefault="00365146" w:rsidP="00AC77E4">
          <w:pPr>
            <w:pStyle w:val="11"/>
            <w:tabs>
              <w:tab w:val="right" w:leader="dot" w:pos="9345"/>
            </w:tabs>
            <w:spacing w:line="360" w:lineRule="auto"/>
            <w:rPr>
              <w:rFonts w:ascii="Times New Roman" w:hAnsi="Times New Roman" w:cs="Times New Roman"/>
              <w:noProof/>
              <w:sz w:val="28"/>
              <w:szCs w:val="28"/>
            </w:rPr>
          </w:pPr>
          <w:hyperlink w:anchor="_Toc129882036" w:history="1">
            <w:r w:rsidR="00AC77E4" w:rsidRPr="00AC77E4">
              <w:rPr>
                <w:rStyle w:val="a4"/>
                <w:rFonts w:ascii="Times New Roman" w:hAnsi="Times New Roman" w:cs="Times New Roman"/>
                <w:noProof/>
                <w:sz w:val="28"/>
                <w:szCs w:val="28"/>
              </w:rPr>
              <w:t>2. 3. Исследование состояния зрения среди учеников 10-11 классов</w:t>
            </w:r>
            <w:r w:rsidR="00AC77E4" w:rsidRPr="00AC77E4">
              <w:rPr>
                <w:rStyle w:val="a4"/>
                <w:rFonts w:ascii="Times New Roman" w:hAnsi="Times New Roman" w:cs="Times New Roman"/>
                <w:b/>
                <w:noProof/>
                <w:sz w:val="28"/>
                <w:szCs w:val="28"/>
                <w:shd w:val="clear" w:color="auto" w:fill="FFFFFF"/>
              </w:rPr>
              <w:t xml:space="preserve"> </w:t>
            </w:r>
            <w:r w:rsidR="00AC77E4" w:rsidRPr="00AC77E4">
              <w:rPr>
                <w:rStyle w:val="a4"/>
                <w:rFonts w:ascii="Times New Roman" w:hAnsi="Times New Roman" w:cs="Times New Roman"/>
                <w:b/>
                <w:noProof/>
                <w:sz w:val="28"/>
                <w:szCs w:val="28"/>
              </w:rPr>
              <w:t>МБОУ «Карагайская СОШ №1».</w:t>
            </w:r>
            <w:r w:rsidR="00AC77E4" w:rsidRPr="00AC77E4">
              <w:rPr>
                <w:rFonts w:ascii="Times New Roman" w:hAnsi="Times New Roman" w:cs="Times New Roman"/>
                <w:noProof/>
                <w:webHidden/>
                <w:sz w:val="28"/>
                <w:szCs w:val="28"/>
              </w:rPr>
              <w:tab/>
            </w:r>
            <w:r w:rsidR="00AC77E4" w:rsidRPr="00AC77E4">
              <w:rPr>
                <w:rFonts w:ascii="Times New Roman" w:hAnsi="Times New Roman" w:cs="Times New Roman"/>
                <w:noProof/>
                <w:webHidden/>
                <w:sz w:val="28"/>
                <w:szCs w:val="28"/>
              </w:rPr>
              <w:fldChar w:fldCharType="begin"/>
            </w:r>
            <w:r w:rsidR="00AC77E4" w:rsidRPr="00AC77E4">
              <w:rPr>
                <w:rFonts w:ascii="Times New Roman" w:hAnsi="Times New Roman" w:cs="Times New Roman"/>
                <w:noProof/>
                <w:webHidden/>
                <w:sz w:val="28"/>
                <w:szCs w:val="28"/>
              </w:rPr>
              <w:instrText xml:space="preserve"> PAGEREF _Toc129882036 \h </w:instrText>
            </w:r>
            <w:r w:rsidR="00AC77E4" w:rsidRPr="00AC77E4">
              <w:rPr>
                <w:rFonts w:ascii="Times New Roman" w:hAnsi="Times New Roman" w:cs="Times New Roman"/>
                <w:noProof/>
                <w:webHidden/>
                <w:sz w:val="28"/>
                <w:szCs w:val="28"/>
              </w:rPr>
            </w:r>
            <w:r w:rsidR="00AC77E4" w:rsidRPr="00AC77E4">
              <w:rPr>
                <w:rFonts w:ascii="Times New Roman" w:hAnsi="Times New Roman" w:cs="Times New Roman"/>
                <w:noProof/>
                <w:webHidden/>
                <w:sz w:val="28"/>
                <w:szCs w:val="28"/>
              </w:rPr>
              <w:fldChar w:fldCharType="separate"/>
            </w:r>
            <w:r w:rsidR="00AC77E4" w:rsidRPr="00AC77E4">
              <w:rPr>
                <w:rFonts w:ascii="Times New Roman" w:hAnsi="Times New Roman" w:cs="Times New Roman"/>
                <w:noProof/>
                <w:webHidden/>
                <w:sz w:val="28"/>
                <w:szCs w:val="28"/>
              </w:rPr>
              <w:t>10</w:t>
            </w:r>
            <w:r w:rsidR="00AC77E4" w:rsidRPr="00AC77E4">
              <w:rPr>
                <w:rFonts w:ascii="Times New Roman" w:hAnsi="Times New Roman" w:cs="Times New Roman"/>
                <w:noProof/>
                <w:webHidden/>
                <w:sz w:val="28"/>
                <w:szCs w:val="28"/>
              </w:rPr>
              <w:fldChar w:fldCharType="end"/>
            </w:r>
          </w:hyperlink>
        </w:p>
        <w:p w:rsidR="00AC77E4" w:rsidRPr="00AC77E4" w:rsidRDefault="00365146" w:rsidP="00AC77E4">
          <w:pPr>
            <w:pStyle w:val="11"/>
            <w:tabs>
              <w:tab w:val="right" w:leader="dot" w:pos="9345"/>
            </w:tabs>
            <w:spacing w:line="360" w:lineRule="auto"/>
            <w:rPr>
              <w:rFonts w:ascii="Times New Roman" w:hAnsi="Times New Roman" w:cs="Times New Roman"/>
              <w:noProof/>
              <w:sz w:val="28"/>
              <w:szCs w:val="28"/>
            </w:rPr>
          </w:pPr>
          <w:hyperlink w:anchor="_Toc129882037" w:history="1">
            <w:r w:rsidR="00AC77E4" w:rsidRPr="00AC77E4">
              <w:rPr>
                <w:rStyle w:val="a4"/>
                <w:rFonts w:ascii="Times New Roman" w:hAnsi="Times New Roman" w:cs="Times New Roman"/>
                <w:noProof/>
                <w:sz w:val="28"/>
                <w:szCs w:val="28"/>
              </w:rPr>
              <w:t>Заключение.</w:t>
            </w:r>
            <w:r w:rsidR="00AC77E4" w:rsidRPr="00AC77E4">
              <w:rPr>
                <w:rFonts w:ascii="Times New Roman" w:hAnsi="Times New Roman" w:cs="Times New Roman"/>
                <w:noProof/>
                <w:webHidden/>
                <w:sz w:val="28"/>
                <w:szCs w:val="28"/>
              </w:rPr>
              <w:tab/>
            </w:r>
            <w:r w:rsidR="00AC77E4" w:rsidRPr="00AC77E4">
              <w:rPr>
                <w:rFonts w:ascii="Times New Roman" w:hAnsi="Times New Roman" w:cs="Times New Roman"/>
                <w:noProof/>
                <w:webHidden/>
                <w:sz w:val="28"/>
                <w:szCs w:val="28"/>
              </w:rPr>
              <w:fldChar w:fldCharType="begin"/>
            </w:r>
            <w:r w:rsidR="00AC77E4" w:rsidRPr="00AC77E4">
              <w:rPr>
                <w:rFonts w:ascii="Times New Roman" w:hAnsi="Times New Roman" w:cs="Times New Roman"/>
                <w:noProof/>
                <w:webHidden/>
                <w:sz w:val="28"/>
                <w:szCs w:val="28"/>
              </w:rPr>
              <w:instrText xml:space="preserve"> PAGEREF _Toc129882037 \h </w:instrText>
            </w:r>
            <w:r w:rsidR="00AC77E4" w:rsidRPr="00AC77E4">
              <w:rPr>
                <w:rFonts w:ascii="Times New Roman" w:hAnsi="Times New Roman" w:cs="Times New Roman"/>
                <w:noProof/>
                <w:webHidden/>
                <w:sz w:val="28"/>
                <w:szCs w:val="28"/>
              </w:rPr>
            </w:r>
            <w:r w:rsidR="00AC77E4" w:rsidRPr="00AC77E4">
              <w:rPr>
                <w:rFonts w:ascii="Times New Roman" w:hAnsi="Times New Roman" w:cs="Times New Roman"/>
                <w:noProof/>
                <w:webHidden/>
                <w:sz w:val="28"/>
                <w:szCs w:val="28"/>
              </w:rPr>
              <w:fldChar w:fldCharType="separate"/>
            </w:r>
            <w:r w:rsidR="00AC77E4" w:rsidRPr="00AC77E4">
              <w:rPr>
                <w:rFonts w:ascii="Times New Roman" w:hAnsi="Times New Roman" w:cs="Times New Roman"/>
                <w:noProof/>
                <w:webHidden/>
                <w:sz w:val="28"/>
                <w:szCs w:val="28"/>
              </w:rPr>
              <w:t>11</w:t>
            </w:r>
            <w:r w:rsidR="00AC77E4" w:rsidRPr="00AC77E4">
              <w:rPr>
                <w:rFonts w:ascii="Times New Roman" w:hAnsi="Times New Roman" w:cs="Times New Roman"/>
                <w:noProof/>
                <w:webHidden/>
                <w:sz w:val="28"/>
                <w:szCs w:val="28"/>
              </w:rPr>
              <w:fldChar w:fldCharType="end"/>
            </w:r>
          </w:hyperlink>
        </w:p>
        <w:p w:rsidR="00AC77E4" w:rsidRPr="00AC77E4" w:rsidRDefault="00365146" w:rsidP="00AC77E4">
          <w:pPr>
            <w:pStyle w:val="11"/>
            <w:tabs>
              <w:tab w:val="right" w:leader="dot" w:pos="9345"/>
            </w:tabs>
            <w:spacing w:line="360" w:lineRule="auto"/>
            <w:rPr>
              <w:rFonts w:ascii="Times New Roman" w:hAnsi="Times New Roman" w:cs="Times New Roman"/>
              <w:noProof/>
              <w:sz w:val="28"/>
              <w:szCs w:val="28"/>
            </w:rPr>
          </w:pPr>
          <w:hyperlink w:anchor="_Toc129882038" w:history="1">
            <w:r w:rsidR="00AC77E4" w:rsidRPr="00AC77E4">
              <w:rPr>
                <w:rStyle w:val="a4"/>
                <w:rFonts w:ascii="Times New Roman" w:hAnsi="Times New Roman" w:cs="Times New Roman"/>
                <w:noProof/>
                <w:sz w:val="28"/>
                <w:szCs w:val="28"/>
              </w:rPr>
              <w:t>Список используемых материалов.</w:t>
            </w:r>
            <w:r w:rsidR="00AC77E4" w:rsidRPr="00AC77E4">
              <w:rPr>
                <w:rFonts w:ascii="Times New Roman" w:hAnsi="Times New Roman" w:cs="Times New Roman"/>
                <w:noProof/>
                <w:webHidden/>
                <w:sz w:val="28"/>
                <w:szCs w:val="28"/>
              </w:rPr>
              <w:tab/>
            </w:r>
            <w:r w:rsidR="00AC77E4" w:rsidRPr="00AC77E4">
              <w:rPr>
                <w:rFonts w:ascii="Times New Roman" w:hAnsi="Times New Roman" w:cs="Times New Roman"/>
                <w:noProof/>
                <w:webHidden/>
                <w:sz w:val="28"/>
                <w:szCs w:val="28"/>
              </w:rPr>
              <w:fldChar w:fldCharType="begin"/>
            </w:r>
            <w:r w:rsidR="00AC77E4" w:rsidRPr="00AC77E4">
              <w:rPr>
                <w:rFonts w:ascii="Times New Roman" w:hAnsi="Times New Roman" w:cs="Times New Roman"/>
                <w:noProof/>
                <w:webHidden/>
                <w:sz w:val="28"/>
                <w:szCs w:val="28"/>
              </w:rPr>
              <w:instrText xml:space="preserve"> PAGEREF _Toc129882038 \h </w:instrText>
            </w:r>
            <w:r w:rsidR="00AC77E4" w:rsidRPr="00AC77E4">
              <w:rPr>
                <w:rFonts w:ascii="Times New Roman" w:hAnsi="Times New Roman" w:cs="Times New Roman"/>
                <w:noProof/>
                <w:webHidden/>
                <w:sz w:val="28"/>
                <w:szCs w:val="28"/>
              </w:rPr>
            </w:r>
            <w:r w:rsidR="00AC77E4" w:rsidRPr="00AC77E4">
              <w:rPr>
                <w:rFonts w:ascii="Times New Roman" w:hAnsi="Times New Roman" w:cs="Times New Roman"/>
                <w:noProof/>
                <w:webHidden/>
                <w:sz w:val="28"/>
                <w:szCs w:val="28"/>
              </w:rPr>
              <w:fldChar w:fldCharType="separate"/>
            </w:r>
            <w:r w:rsidR="00AC77E4" w:rsidRPr="00AC77E4">
              <w:rPr>
                <w:rFonts w:ascii="Times New Roman" w:hAnsi="Times New Roman" w:cs="Times New Roman"/>
                <w:noProof/>
                <w:webHidden/>
                <w:sz w:val="28"/>
                <w:szCs w:val="28"/>
              </w:rPr>
              <w:t>11</w:t>
            </w:r>
            <w:r w:rsidR="00AC77E4" w:rsidRPr="00AC77E4">
              <w:rPr>
                <w:rFonts w:ascii="Times New Roman" w:hAnsi="Times New Roman" w:cs="Times New Roman"/>
                <w:noProof/>
                <w:webHidden/>
                <w:sz w:val="28"/>
                <w:szCs w:val="28"/>
              </w:rPr>
              <w:fldChar w:fldCharType="end"/>
            </w:r>
          </w:hyperlink>
        </w:p>
        <w:p w:rsidR="00AC77E4" w:rsidRDefault="00AC77E4" w:rsidP="00AC77E4">
          <w:pPr>
            <w:spacing w:line="360" w:lineRule="auto"/>
          </w:pPr>
          <w:r w:rsidRPr="00AC77E4">
            <w:rPr>
              <w:rFonts w:ascii="Times New Roman" w:hAnsi="Times New Roman" w:cs="Times New Roman"/>
              <w:b/>
              <w:bCs/>
              <w:sz w:val="28"/>
              <w:szCs w:val="28"/>
            </w:rPr>
            <w:fldChar w:fldCharType="end"/>
          </w:r>
        </w:p>
      </w:sdtContent>
    </w:sdt>
    <w:p w:rsidR="00AC77E4" w:rsidRDefault="00AC77E4" w:rsidP="00AC77E4">
      <w:pPr>
        <w:pStyle w:val="1"/>
      </w:pPr>
    </w:p>
    <w:p w:rsidR="00C70C29" w:rsidRDefault="00C70C29" w:rsidP="00AC77E4">
      <w:pPr>
        <w:pStyle w:val="1"/>
        <w:spacing w:line="360" w:lineRule="auto"/>
        <w:jc w:val="both"/>
      </w:pPr>
      <w:bookmarkStart w:id="0" w:name="_Toc129882028"/>
    </w:p>
    <w:p w:rsidR="004B5EDB" w:rsidRDefault="004B5EDB" w:rsidP="004B5EDB"/>
    <w:p w:rsidR="004B5EDB" w:rsidRDefault="004B5EDB" w:rsidP="004B5EDB"/>
    <w:p w:rsidR="004B5EDB" w:rsidRDefault="004B5EDB" w:rsidP="004B5EDB"/>
    <w:p w:rsidR="004B5EDB" w:rsidRDefault="004B5EDB" w:rsidP="004B5EDB"/>
    <w:p w:rsidR="004B5EDB" w:rsidRDefault="004B5EDB" w:rsidP="004B5EDB"/>
    <w:p w:rsidR="004B5EDB" w:rsidRDefault="004B5EDB" w:rsidP="004B5EDB"/>
    <w:p w:rsidR="004B5EDB" w:rsidRPr="004B5EDB" w:rsidRDefault="004B5EDB" w:rsidP="004B5EDB"/>
    <w:p w:rsidR="00254EEC" w:rsidRPr="00AC77E4" w:rsidRDefault="00254EEC" w:rsidP="00AC77E4">
      <w:pPr>
        <w:pStyle w:val="1"/>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lastRenderedPageBreak/>
        <w:t>Введение:</w:t>
      </w:r>
      <w:bookmarkEnd w:id="0"/>
    </w:p>
    <w:p w:rsidR="00254EEC" w:rsidRPr="00AC77E4" w:rsidRDefault="00254EEC" w:rsidP="00AC77E4">
      <w:pPr>
        <w:spacing w:line="360" w:lineRule="auto"/>
        <w:ind w:left="-709" w:firstLine="709"/>
        <w:jc w:val="both"/>
        <w:rPr>
          <w:rFonts w:ascii="Times New Roman" w:hAnsi="Times New Roman" w:cs="Times New Roman"/>
          <w:sz w:val="28"/>
          <w:szCs w:val="28"/>
        </w:rPr>
      </w:pPr>
      <w:r w:rsidRPr="00AC77E4">
        <w:rPr>
          <w:rFonts w:ascii="Times New Roman" w:hAnsi="Times New Roman" w:cs="Times New Roman"/>
          <w:sz w:val="28"/>
          <w:szCs w:val="28"/>
        </w:rPr>
        <w:t xml:space="preserve">В современном мире наиболее распространенным стало ухудшение зрения </w:t>
      </w:r>
      <w:r w:rsidR="00AC0633" w:rsidRPr="00AC77E4">
        <w:rPr>
          <w:rFonts w:ascii="Times New Roman" w:hAnsi="Times New Roman" w:cs="Times New Roman"/>
          <w:sz w:val="28"/>
          <w:szCs w:val="28"/>
        </w:rPr>
        <w:t xml:space="preserve">у </w:t>
      </w:r>
      <w:r w:rsidRPr="00AC77E4">
        <w:rPr>
          <w:rFonts w:ascii="Times New Roman" w:hAnsi="Times New Roman" w:cs="Times New Roman"/>
          <w:sz w:val="28"/>
          <w:szCs w:val="28"/>
        </w:rPr>
        <w:t>подростков. Зрение портится по различным причинам. На это влияют как внешние факторы, так и внутренние. Ухудшение зрения может способствовать развитию каких-либо заболеваний и чтобы не допустить их, надо знать причины ухудшения зрения.</w:t>
      </w:r>
    </w:p>
    <w:p w:rsidR="00254EEC" w:rsidRPr="00AC77E4" w:rsidRDefault="00254EEC" w:rsidP="00AC77E4">
      <w:pPr>
        <w:spacing w:line="360" w:lineRule="auto"/>
        <w:ind w:left="-709" w:firstLine="709"/>
        <w:jc w:val="both"/>
        <w:rPr>
          <w:rFonts w:ascii="Times New Roman" w:hAnsi="Times New Roman" w:cs="Times New Roman"/>
          <w:sz w:val="28"/>
          <w:szCs w:val="28"/>
        </w:rPr>
      </w:pPr>
      <w:r w:rsidRPr="00AC77E4">
        <w:rPr>
          <w:rFonts w:ascii="Times New Roman" w:hAnsi="Times New Roman" w:cs="Times New Roman"/>
          <w:b/>
          <w:sz w:val="28"/>
          <w:szCs w:val="28"/>
        </w:rPr>
        <w:t xml:space="preserve">Новизна: </w:t>
      </w:r>
      <w:r w:rsidRPr="00AC77E4">
        <w:rPr>
          <w:rFonts w:ascii="Times New Roman" w:hAnsi="Times New Roman" w:cs="Times New Roman"/>
          <w:sz w:val="28"/>
          <w:szCs w:val="28"/>
        </w:rPr>
        <w:t xml:space="preserve">для меня эта тема интересна, поскольку ее я изучаю впервые. Для меня она более актуальна, потому, что я сама стакнулась с этой </w:t>
      </w:r>
      <w:r w:rsidR="00AC0633" w:rsidRPr="00AC77E4">
        <w:rPr>
          <w:rFonts w:ascii="Times New Roman" w:hAnsi="Times New Roman" w:cs="Times New Roman"/>
          <w:sz w:val="28"/>
          <w:szCs w:val="28"/>
        </w:rPr>
        <w:t>проблемой и хочу узнать.</w:t>
      </w:r>
    </w:p>
    <w:p w:rsidR="00AC0633" w:rsidRPr="00AC77E4" w:rsidRDefault="00254EEC" w:rsidP="00AC77E4">
      <w:pPr>
        <w:spacing w:line="360" w:lineRule="auto"/>
        <w:ind w:left="-709" w:firstLine="709"/>
        <w:jc w:val="both"/>
        <w:rPr>
          <w:rFonts w:ascii="Times New Roman" w:hAnsi="Times New Roman" w:cs="Times New Roman"/>
          <w:sz w:val="28"/>
          <w:szCs w:val="28"/>
        </w:rPr>
      </w:pPr>
      <w:r w:rsidRPr="00AC77E4">
        <w:rPr>
          <w:rFonts w:ascii="Times New Roman" w:hAnsi="Times New Roman" w:cs="Times New Roman"/>
          <w:b/>
          <w:sz w:val="28"/>
          <w:szCs w:val="28"/>
        </w:rPr>
        <w:t>Актуальность:</w:t>
      </w:r>
      <w:r w:rsidRPr="00AC77E4">
        <w:rPr>
          <w:rFonts w:ascii="Times New Roman" w:hAnsi="Times New Roman" w:cs="Times New Roman"/>
          <w:sz w:val="28"/>
          <w:szCs w:val="28"/>
        </w:rPr>
        <w:t xml:space="preserve"> </w:t>
      </w:r>
      <w:r w:rsidR="00AC0633" w:rsidRPr="00AC77E4">
        <w:rPr>
          <w:rFonts w:ascii="Times New Roman" w:hAnsi="Times New Roman" w:cs="Times New Roman"/>
          <w:sz w:val="28"/>
          <w:szCs w:val="28"/>
        </w:rPr>
        <w:t>в 21 веке каждый 3 подросток сталкивается с ухудшением зрения.</w:t>
      </w:r>
      <w:r w:rsidRPr="00AC77E4">
        <w:rPr>
          <w:rFonts w:ascii="Times New Roman" w:hAnsi="Times New Roman" w:cs="Times New Roman"/>
          <w:sz w:val="28"/>
          <w:szCs w:val="28"/>
        </w:rPr>
        <w:t xml:space="preserve"> </w:t>
      </w:r>
      <w:r w:rsidR="00AC0633" w:rsidRPr="00AC77E4">
        <w:rPr>
          <w:rFonts w:ascii="Times New Roman" w:hAnsi="Times New Roman" w:cs="Times New Roman"/>
          <w:sz w:val="28"/>
          <w:szCs w:val="28"/>
        </w:rPr>
        <w:t xml:space="preserve">Для </w:t>
      </w:r>
      <w:r w:rsidR="008516C1" w:rsidRPr="00AC77E4">
        <w:rPr>
          <w:rFonts w:ascii="Times New Roman" w:hAnsi="Times New Roman" w:cs="Times New Roman"/>
          <w:sz w:val="28"/>
          <w:szCs w:val="28"/>
        </w:rPr>
        <w:t>того, чтобы это предотвратить это, необходимо узнать причины возникновения, чтобы предотвратить всевозможные заболевания.</w:t>
      </w:r>
    </w:p>
    <w:p w:rsidR="00254EEC" w:rsidRPr="00AC77E4" w:rsidRDefault="00254EEC" w:rsidP="00AC77E4">
      <w:pPr>
        <w:spacing w:line="360" w:lineRule="auto"/>
        <w:ind w:left="-709" w:firstLine="709"/>
        <w:jc w:val="both"/>
        <w:rPr>
          <w:rFonts w:ascii="Times New Roman" w:hAnsi="Times New Roman" w:cs="Times New Roman"/>
          <w:sz w:val="28"/>
          <w:szCs w:val="28"/>
        </w:rPr>
      </w:pPr>
      <w:r w:rsidRPr="00AC77E4">
        <w:rPr>
          <w:rFonts w:ascii="Times New Roman" w:hAnsi="Times New Roman" w:cs="Times New Roman"/>
          <w:b/>
          <w:sz w:val="28"/>
          <w:szCs w:val="28"/>
        </w:rPr>
        <w:t>Проблема:</w:t>
      </w:r>
      <w:r w:rsidRPr="00AC77E4">
        <w:rPr>
          <w:rFonts w:ascii="Times New Roman" w:hAnsi="Times New Roman" w:cs="Times New Roman"/>
          <w:sz w:val="28"/>
          <w:szCs w:val="28"/>
        </w:rPr>
        <w:t xml:space="preserve"> причины </w:t>
      </w:r>
      <w:r w:rsidR="008516C1" w:rsidRPr="00AC77E4">
        <w:rPr>
          <w:rFonts w:ascii="Times New Roman" w:hAnsi="Times New Roman" w:cs="Times New Roman"/>
          <w:sz w:val="28"/>
          <w:szCs w:val="28"/>
        </w:rPr>
        <w:t>ухудшения зрения</w:t>
      </w:r>
      <w:r w:rsidRPr="00AC77E4">
        <w:rPr>
          <w:rFonts w:ascii="Times New Roman" w:hAnsi="Times New Roman" w:cs="Times New Roman"/>
          <w:sz w:val="28"/>
          <w:szCs w:val="28"/>
        </w:rPr>
        <w:t xml:space="preserve"> среди учащихся 10-11 классов.</w:t>
      </w:r>
    </w:p>
    <w:p w:rsidR="00254EEC" w:rsidRPr="00AC77E4" w:rsidRDefault="00254EEC" w:rsidP="00AC77E4">
      <w:pPr>
        <w:spacing w:line="360" w:lineRule="auto"/>
        <w:ind w:left="-709" w:firstLine="709"/>
        <w:jc w:val="both"/>
        <w:rPr>
          <w:rFonts w:ascii="Times New Roman" w:hAnsi="Times New Roman" w:cs="Times New Roman"/>
          <w:sz w:val="28"/>
          <w:szCs w:val="28"/>
        </w:rPr>
      </w:pPr>
      <w:r w:rsidRPr="00AC77E4">
        <w:rPr>
          <w:rFonts w:ascii="Times New Roman" w:hAnsi="Times New Roman" w:cs="Times New Roman"/>
          <w:b/>
          <w:sz w:val="28"/>
          <w:szCs w:val="28"/>
        </w:rPr>
        <w:t>Цель исследования:</w:t>
      </w:r>
      <w:r w:rsidRPr="00AC77E4">
        <w:rPr>
          <w:rFonts w:ascii="Times New Roman" w:hAnsi="Times New Roman" w:cs="Times New Roman"/>
          <w:sz w:val="28"/>
          <w:szCs w:val="28"/>
        </w:rPr>
        <w:t xml:space="preserve"> выявить основные причины </w:t>
      </w:r>
      <w:r w:rsidR="008516C1" w:rsidRPr="00AC77E4">
        <w:rPr>
          <w:rFonts w:ascii="Times New Roman" w:hAnsi="Times New Roman" w:cs="Times New Roman"/>
          <w:sz w:val="28"/>
          <w:szCs w:val="28"/>
        </w:rPr>
        <w:t>ухудшения зрения подростков.</w:t>
      </w:r>
    </w:p>
    <w:p w:rsidR="00254EEC" w:rsidRPr="00AC77E4" w:rsidRDefault="00254EEC" w:rsidP="00AC77E4">
      <w:pPr>
        <w:spacing w:line="360" w:lineRule="auto"/>
        <w:ind w:left="-709" w:firstLine="709"/>
        <w:jc w:val="both"/>
        <w:rPr>
          <w:rFonts w:ascii="Times New Roman" w:hAnsi="Times New Roman" w:cs="Times New Roman"/>
          <w:sz w:val="28"/>
          <w:szCs w:val="28"/>
        </w:rPr>
      </w:pPr>
      <w:r w:rsidRPr="00AC77E4">
        <w:rPr>
          <w:rFonts w:ascii="Times New Roman" w:hAnsi="Times New Roman" w:cs="Times New Roman"/>
          <w:b/>
          <w:sz w:val="28"/>
          <w:szCs w:val="28"/>
        </w:rPr>
        <w:t>Задачи исследования:</w:t>
      </w:r>
    </w:p>
    <w:p w:rsidR="00254EEC" w:rsidRPr="00AC77E4" w:rsidRDefault="00254EEC" w:rsidP="00AC77E4">
      <w:pPr>
        <w:pStyle w:val="a3"/>
        <w:numPr>
          <w:ilvl w:val="0"/>
          <w:numId w:val="3"/>
        </w:numPr>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t xml:space="preserve">На основе изучения литературы, по теме исследования, определить причины </w:t>
      </w:r>
      <w:r w:rsidR="008516C1" w:rsidRPr="00AC77E4">
        <w:rPr>
          <w:rFonts w:ascii="Times New Roman" w:hAnsi="Times New Roman" w:cs="Times New Roman"/>
          <w:sz w:val="28"/>
          <w:szCs w:val="28"/>
        </w:rPr>
        <w:t>ухудшения зрения</w:t>
      </w:r>
      <w:r w:rsidRPr="00AC77E4">
        <w:rPr>
          <w:rFonts w:ascii="Times New Roman" w:hAnsi="Times New Roman" w:cs="Times New Roman"/>
          <w:sz w:val="28"/>
          <w:szCs w:val="28"/>
        </w:rPr>
        <w:t>.</w:t>
      </w:r>
    </w:p>
    <w:p w:rsidR="00254EEC" w:rsidRPr="00AC77E4" w:rsidRDefault="00254EEC" w:rsidP="00AC77E4">
      <w:pPr>
        <w:pStyle w:val="a3"/>
        <w:numPr>
          <w:ilvl w:val="0"/>
          <w:numId w:val="3"/>
        </w:numPr>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t xml:space="preserve">Выявить распространенности проявления </w:t>
      </w:r>
      <w:r w:rsidR="008516C1" w:rsidRPr="00AC77E4">
        <w:rPr>
          <w:rFonts w:ascii="Times New Roman" w:hAnsi="Times New Roman" w:cs="Times New Roman"/>
          <w:sz w:val="28"/>
          <w:szCs w:val="28"/>
        </w:rPr>
        <w:t xml:space="preserve">ухудшения зрения </w:t>
      </w:r>
      <w:r w:rsidRPr="00AC77E4">
        <w:rPr>
          <w:rFonts w:ascii="Times New Roman" w:hAnsi="Times New Roman" w:cs="Times New Roman"/>
          <w:sz w:val="28"/>
          <w:szCs w:val="28"/>
        </w:rPr>
        <w:t xml:space="preserve"> среди учащихся 11 класса (по результатам опроса)</w:t>
      </w:r>
    </w:p>
    <w:p w:rsidR="00254EEC" w:rsidRPr="00AC77E4" w:rsidRDefault="00254EEC" w:rsidP="00AC77E4">
      <w:pPr>
        <w:pStyle w:val="a3"/>
        <w:numPr>
          <w:ilvl w:val="0"/>
          <w:numId w:val="3"/>
        </w:numPr>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t xml:space="preserve">Познакомиться с практическими методами </w:t>
      </w:r>
      <w:r w:rsidR="008516C1" w:rsidRPr="00AC77E4">
        <w:rPr>
          <w:rFonts w:ascii="Times New Roman" w:hAnsi="Times New Roman" w:cs="Times New Roman"/>
          <w:sz w:val="28"/>
          <w:szCs w:val="28"/>
        </w:rPr>
        <w:t>предотвращения ухудшения  зрения.</w:t>
      </w:r>
    </w:p>
    <w:p w:rsidR="00254EEC" w:rsidRPr="00AC77E4" w:rsidRDefault="00254EEC" w:rsidP="00AC77E4">
      <w:pPr>
        <w:pStyle w:val="a3"/>
        <w:numPr>
          <w:ilvl w:val="0"/>
          <w:numId w:val="3"/>
        </w:numPr>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t>Сформулировать выводы на основе результатов исследования.</w:t>
      </w:r>
    </w:p>
    <w:p w:rsidR="00254EEC" w:rsidRPr="00AC77E4" w:rsidRDefault="00254EEC" w:rsidP="00AC77E4">
      <w:pPr>
        <w:spacing w:line="360" w:lineRule="auto"/>
        <w:ind w:left="-709" w:firstLine="709"/>
        <w:jc w:val="both"/>
        <w:rPr>
          <w:rFonts w:ascii="Times New Roman" w:hAnsi="Times New Roman" w:cs="Times New Roman"/>
          <w:sz w:val="28"/>
          <w:szCs w:val="28"/>
        </w:rPr>
      </w:pPr>
      <w:r w:rsidRPr="00AC77E4">
        <w:rPr>
          <w:rFonts w:ascii="Times New Roman" w:hAnsi="Times New Roman" w:cs="Times New Roman"/>
          <w:b/>
          <w:sz w:val="28"/>
          <w:szCs w:val="28"/>
        </w:rPr>
        <w:t xml:space="preserve">Гипотеза: </w:t>
      </w:r>
      <w:r w:rsidRPr="00AC77E4">
        <w:rPr>
          <w:rFonts w:ascii="Times New Roman" w:hAnsi="Times New Roman" w:cs="Times New Roman"/>
          <w:sz w:val="28"/>
          <w:szCs w:val="28"/>
        </w:rPr>
        <w:t xml:space="preserve">На развитие </w:t>
      </w:r>
      <w:r w:rsidR="008516C1" w:rsidRPr="00AC77E4">
        <w:rPr>
          <w:rFonts w:ascii="Times New Roman" w:hAnsi="Times New Roman" w:cs="Times New Roman"/>
          <w:sz w:val="28"/>
          <w:szCs w:val="28"/>
        </w:rPr>
        <w:t>ухудшения зрения</w:t>
      </w:r>
      <w:r w:rsidRPr="00AC77E4">
        <w:rPr>
          <w:rFonts w:ascii="Times New Roman" w:hAnsi="Times New Roman" w:cs="Times New Roman"/>
          <w:sz w:val="28"/>
          <w:szCs w:val="28"/>
        </w:rPr>
        <w:t xml:space="preserve"> в равной степени как внутренние факторы (наследственные), так и внешнее экологические факторы</w:t>
      </w:r>
    </w:p>
    <w:p w:rsidR="0047672B" w:rsidRPr="00AC77E4" w:rsidRDefault="00254EEC" w:rsidP="004B5EDB">
      <w:pPr>
        <w:spacing w:line="360" w:lineRule="auto"/>
        <w:ind w:left="-709" w:firstLine="709"/>
        <w:jc w:val="both"/>
        <w:rPr>
          <w:rFonts w:ascii="Times New Roman" w:hAnsi="Times New Roman" w:cs="Times New Roman"/>
          <w:sz w:val="28"/>
          <w:szCs w:val="28"/>
        </w:rPr>
      </w:pPr>
      <w:r w:rsidRPr="00AC77E4">
        <w:rPr>
          <w:rFonts w:ascii="Times New Roman" w:hAnsi="Times New Roman" w:cs="Times New Roman"/>
          <w:b/>
          <w:sz w:val="28"/>
          <w:szCs w:val="28"/>
        </w:rPr>
        <w:lastRenderedPageBreak/>
        <w:t xml:space="preserve">Методы исследования: </w:t>
      </w:r>
      <w:r w:rsidRPr="00AC77E4">
        <w:rPr>
          <w:rFonts w:ascii="Times New Roman" w:hAnsi="Times New Roman" w:cs="Times New Roman"/>
          <w:sz w:val="28"/>
          <w:szCs w:val="28"/>
        </w:rPr>
        <w:t xml:space="preserve">теоретический анализ литературы, </w:t>
      </w:r>
      <w:r w:rsidR="005D0194" w:rsidRPr="00AC77E4">
        <w:rPr>
          <w:rFonts w:ascii="Times New Roman" w:hAnsi="Times New Roman" w:cs="Times New Roman"/>
          <w:sz w:val="28"/>
          <w:szCs w:val="28"/>
        </w:rPr>
        <w:t>анкетирование</w:t>
      </w:r>
      <w:r w:rsidRPr="00AC77E4">
        <w:rPr>
          <w:rFonts w:ascii="Times New Roman" w:hAnsi="Times New Roman" w:cs="Times New Roman"/>
          <w:sz w:val="28"/>
          <w:szCs w:val="28"/>
        </w:rPr>
        <w:t>, наблюдение</w:t>
      </w:r>
    </w:p>
    <w:p w:rsidR="008516C1" w:rsidRPr="00AC77E4" w:rsidRDefault="008516C1" w:rsidP="00AC77E4">
      <w:pPr>
        <w:pStyle w:val="1"/>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t xml:space="preserve">                         </w:t>
      </w:r>
      <w:bookmarkStart w:id="1" w:name="_Toc129882029"/>
      <w:r w:rsidRPr="00AC77E4">
        <w:rPr>
          <w:rFonts w:ascii="Times New Roman" w:hAnsi="Times New Roman" w:cs="Times New Roman"/>
          <w:sz w:val="28"/>
          <w:szCs w:val="28"/>
        </w:rPr>
        <w:t>Глава 1. Теоретическая часть.</w:t>
      </w:r>
      <w:bookmarkEnd w:id="1"/>
    </w:p>
    <w:p w:rsidR="0047672B" w:rsidRPr="00AC77E4" w:rsidRDefault="0047672B" w:rsidP="00AC77E4">
      <w:pPr>
        <w:spacing w:line="360" w:lineRule="auto"/>
        <w:ind w:left="-709" w:firstLine="709"/>
        <w:jc w:val="both"/>
        <w:rPr>
          <w:rFonts w:ascii="Times New Roman" w:hAnsi="Times New Roman" w:cs="Times New Roman"/>
          <w:b/>
          <w:sz w:val="28"/>
          <w:szCs w:val="28"/>
        </w:rPr>
      </w:pPr>
      <w:r w:rsidRPr="00AC77E4">
        <w:rPr>
          <w:rFonts w:ascii="Times New Roman" w:hAnsi="Times New Roman" w:cs="Times New Roman"/>
          <w:b/>
          <w:sz w:val="28"/>
          <w:szCs w:val="28"/>
        </w:rPr>
        <w:t>1</w:t>
      </w:r>
      <w:r w:rsidR="00AC77E4" w:rsidRPr="00AC77E4">
        <w:rPr>
          <w:rFonts w:ascii="Times New Roman" w:hAnsi="Times New Roman" w:cs="Times New Roman"/>
          <w:b/>
          <w:sz w:val="28"/>
          <w:szCs w:val="28"/>
        </w:rPr>
        <w:t>.1</w:t>
      </w:r>
      <w:r w:rsidRPr="00AC77E4">
        <w:rPr>
          <w:rFonts w:ascii="Times New Roman" w:hAnsi="Times New Roman" w:cs="Times New Roman"/>
          <w:b/>
          <w:sz w:val="28"/>
          <w:szCs w:val="28"/>
        </w:rPr>
        <w:t>. Строение глаза.</w:t>
      </w:r>
    </w:p>
    <w:p w:rsidR="0047672B" w:rsidRPr="00AC77E4" w:rsidRDefault="0047672B" w:rsidP="00AC77E4">
      <w:pPr>
        <w:spacing w:line="360" w:lineRule="auto"/>
        <w:ind w:left="-709" w:firstLine="709"/>
        <w:jc w:val="both"/>
        <w:rPr>
          <w:rFonts w:ascii="Times New Roman" w:hAnsi="Times New Roman" w:cs="Times New Roman"/>
          <w:color w:val="202122"/>
          <w:sz w:val="28"/>
          <w:szCs w:val="28"/>
          <w:shd w:val="clear" w:color="auto" w:fill="FFFFFF"/>
        </w:rPr>
      </w:pPr>
      <w:r w:rsidRPr="00AC77E4">
        <w:rPr>
          <w:rFonts w:ascii="Times New Roman" w:hAnsi="Times New Roman" w:cs="Times New Roman"/>
          <w:bCs/>
          <w:color w:val="202122"/>
          <w:sz w:val="28"/>
          <w:szCs w:val="28"/>
          <w:u w:val="single"/>
          <w:shd w:val="clear" w:color="auto" w:fill="FFFFFF"/>
        </w:rPr>
        <w:t>Глаз человека</w:t>
      </w:r>
      <w:r w:rsidRPr="00AC77E4">
        <w:rPr>
          <w:rFonts w:ascii="Times New Roman" w:hAnsi="Times New Roman" w:cs="Times New Roman"/>
          <w:color w:val="202122"/>
          <w:sz w:val="28"/>
          <w:szCs w:val="28"/>
          <w:shd w:val="clear" w:color="auto" w:fill="FFFFFF"/>
        </w:rPr>
        <w:t> — парный сенсорный </w:t>
      </w:r>
      <w:r w:rsidRPr="00AC77E4">
        <w:rPr>
          <w:rFonts w:ascii="Times New Roman" w:hAnsi="Times New Roman" w:cs="Times New Roman"/>
          <w:sz w:val="28"/>
          <w:szCs w:val="28"/>
          <w:shd w:val="clear" w:color="auto" w:fill="FFFFFF"/>
        </w:rPr>
        <w:t>орган</w:t>
      </w:r>
      <w:r w:rsidRPr="00AC77E4">
        <w:rPr>
          <w:rFonts w:ascii="Times New Roman" w:hAnsi="Times New Roman" w:cs="Times New Roman"/>
          <w:color w:val="202122"/>
          <w:sz w:val="28"/>
          <w:szCs w:val="28"/>
          <w:shd w:val="clear" w:color="auto" w:fill="FFFFFF"/>
        </w:rPr>
        <w:t> </w:t>
      </w:r>
      <w:r w:rsidRPr="00AC77E4">
        <w:rPr>
          <w:rFonts w:ascii="Times New Roman" w:hAnsi="Times New Roman" w:cs="Times New Roman"/>
          <w:sz w:val="28"/>
          <w:szCs w:val="28"/>
          <w:shd w:val="clear" w:color="auto" w:fill="FFFFFF"/>
        </w:rPr>
        <w:t>зрительной системы</w:t>
      </w:r>
      <w:r w:rsidRPr="00AC77E4">
        <w:rPr>
          <w:rFonts w:ascii="Times New Roman" w:hAnsi="Times New Roman" w:cs="Times New Roman"/>
          <w:color w:val="202122"/>
          <w:sz w:val="28"/>
          <w:szCs w:val="28"/>
          <w:shd w:val="clear" w:color="auto" w:fill="FFFFFF"/>
        </w:rPr>
        <w:t>, обладающий способностью воспринимать </w:t>
      </w:r>
      <w:r w:rsidRPr="00AC77E4">
        <w:rPr>
          <w:rFonts w:ascii="Times New Roman" w:hAnsi="Times New Roman" w:cs="Times New Roman"/>
          <w:sz w:val="28"/>
          <w:szCs w:val="28"/>
          <w:shd w:val="clear" w:color="auto" w:fill="FFFFFF"/>
        </w:rPr>
        <w:t>электромагнитное излучение</w:t>
      </w:r>
      <w:r w:rsidRPr="00AC77E4">
        <w:rPr>
          <w:rFonts w:ascii="Times New Roman" w:hAnsi="Times New Roman" w:cs="Times New Roman"/>
          <w:color w:val="202122"/>
          <w:sz w:val="28"/>
          <w:szCs w:val="28"/>
          <w:shd w:val="clear" w:color="auto" w:fill="FFFFFF"/>
        </w:rPr>
        <w:t> в </w:t>
      </w:r>
      <w:r w:rsidRPr="00AC77E4">
        <w:rPr>
          <w:rFonts w:ascii="Times New Roman" w:hAnsi="Times New Roman" w:cs="Times New Roman"/>
          <w:sz w:val="28"/>
          <w:szCs w:val="28"/>
          <w:shd w:val="clear" w:color="auto" w:fill="FFFFFF"/>
        </w:rPr>
        <w:t>световом диапазоне длин волн</w:t>
      </w:r>
      <w:r w:rsidRPr="00AC77E4">
        <w:rPr>
          <w:rFonts w:ascii="Times New Roman" w:hAnsi="Times New Roman" w:cs="Times New Roman"/>
          <w:color w:val="202122"/>
          <w:sz w:val="28"/>
          <w:szCs w:val="28"/>
          <w:shd w:val="clear" w:color="auto" w:fill="FFFFFF"/>
        </w:rPr>
        <w:t> и обеспечивающий функцию </w:t>
      </w:r>
      <w:r w:rsidRPr="00AC77E4">
        <w:rPr>
          <w:rFonts w:ascii="Times New Roman" w:hAnsi="Times New Roman" w:cs="Times New Roman"/>
          <w:sz w:val="28"/>
          <w:szCs w:val="28"/>
          <w:shd w:val="clear" w:color="auto" w:fill="FFFFFF"/>
        </w:rPr>
        <w:t>зрения</w:t>
      </w:r>
      <w:r w:rsidRPr="00AC77E4">
        <w:rPr>
          <w:rFonts w:ascii="Times New Roman" w:hAnsi="Times New Roman" w:cs="Times New Roman"/>
          <w:color w:val="202122"/>
          <w:sz w:val="28"/>
          <w:szCs w:val="28"/>
          <w:shd w:val="clear" w:color="auto" w:fill="FFFFFF"/>
        </w:rPr>
        <w:t>.</w:t>
      </w:r>
    </w:p>
    <w:p w:rsidR="0047672B" w:rsidRPr="00AC77E4" w:rsidRDefault="0047672B" w:rsidP="00AC77E4">
      <w:pPr>
        <w:spacing w:line="360" w:lineRule="auto"/>
        <w:ind w:left="-709" w:firstLine="709"/>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Глаз, или орган зрения, состоит из глазного яблока, зрительного нерва. Отдельно существуют вспомогательные органы (</w:t>
      </w:r>
      <w:r w:rsidRPr="00AC77E4">
        <w:rPr>
          <w:rFonts w:ascii="Times New Roman" w:hAnsi="Times New Roman" w:cs="Times New Roman"/>
          <w:sz w:val="28"/>
          <w:szCs w:val="28"/>
          <w:shd w:val="clear" w:color="auto" w:fill="FFFFFF"/>
        </w:rPr>
        <w:t>веки</w:t>
      </w:r>
      <w:r w:rsidRPr="00AC77E4">
        <w:rPr>
          <w:rFonts w:ascii="Times New Roman" w:hAnsi="Times New Roman" w:cs="Times New Roman"/>
          <w:color w:val="202122"/>
          <w:sz w:val="28"/>
          <w:szCs w:val="28"/>
          <w:shd w:val="clear" w:color="auto" w:fill="FFFFFF"/>
        </w:rPr>
        <w:t>, </w:t>
      </w:r>
      <w:r w:rsidRPr="00AC77E4">
        <w:rPr>
          <w:rFonts w:ascii="Times New Roman" w:hAnsi="Times New Roman" w:cs="Times New Roman"/>
          <w:sz w:val="28"/>
          <w:szCs w:val="28"/>
          <w:shd w:val="clear" w:color="auto" w:fill="FFFFFF"/>
        </w:rPr>
        <w:t>слёзный</w:t>
      </w:r>
      <w:r w:rsidRPr="00AC77E4">
        <w:rPr>
          <w:rFonts w:ascii="Times New Roman" w:hAnsi="Times New Roman" w:cs="Times New Roman"/>
          <w:color w:val="202122"/>
          <w:sz w:val="28"/>
          <w:szCs w:val="28"/>
          <w:shd w:val="clear" w:color="auto" w:fill="FFFFFF"/>
        </w:rPr>
        <w:t> аппарат, мышцы глазного яблока)</w:t>
      </w:r>
    </w:p>
    <w:p w:rsidR="0047672B" w:rsidRPr="00AC77E4" w:rsidRDefault="00AC77E4" w:rsidP="00AC77E4">
      <w:pPr>
        <w:spacing w:line="360" w:lineRule="auto"/>
        <w:ind w:left="-709" w:firstLine="709"/>
        <w:jc w:val="both"/>
        <w:rPr>
          <w:rFonts w:ascii="Times New Roman" w:hAnsi="Times New Roman" w:cs="Times New Roman"/>
          <w:b/>
          <w:color w:val="202122"/>
          <w:sz w:val="28"/>
          <w:szCs w:val="28"/>
          <w:shd w:val="clear" w:color="auto" w:fill="FFFFFF"/>
        </w:rPr>
      </w:pPr>
      <w:r w:rsidRPr="00AC77E4">
        <w:rPr>
          <w:rFonts w:ascii="Times New Roman" w:hAnsi="Times New Roman" w:cs="Times New Roman"/>
          <w:b/>
          <w:color w:val="202122"/>
          <w:sz w:val="28"/>
          <w:szCs w:val="28"/>
          <w:shd w:val="clear" w:color="auto" w:fill="FFFFFF"/>
        </w:rPr>
        <w:t>1</w:t>
      </w:r>
      <w:r w:rsidR="0047672B" w:rsidRPr="00AC77E4">
        <w:rPr>
          <w:rFonts w:ascii="Times New Roman" w:hAnsi="Times New Roman" w:cs="Times New Roman"/>
          <w:b/>
          <w:color w:val="202122"/>
          <w:sz w:val="28"/>
          <w:szCs w:val="28"/>
          <w:shd w:val="clear" w:color="auto" w:fill="FFFFFF"/>
        </w:rPr>
        <w:t>. Внешнее строение человеческого глаза.</w:t>
      </w:r>
    </w:p>
    <w:p w:rsidR="0047672B" w:rsidRPr="00AC77E4" w:rsidRDefault="0047672B" w:rsidP="00AC77E4">
      <w:pPr>
        <w:pStyle w:val="aa"/>
        <w:shd w:val="clear" w:color="auto" w:fill="FFFFFF"/>
        <w:spacing w:before="120" w:beforeAutospacing="0" w:after="120" w:afterAutospacing="0" w:line="360" w:lineRule="auto"/>
        <w:ind w:left="-709" w:firstLine="709"/>
        <w:jc w:val="both"/>
        <w:rPr>
          <w:color w:val="202122"/>
          <w:sz w:val="28"/>
          <w:szCs w:val="28"/>
        </w:rPr>
      </w:pPr>
      <w:r w:rsidRPr="00AC77E4">
        <w:rPr>
          <w:color w:val="202122"/>
          <w:sz w:val="28"/>
          <w:szCs w:val="28"/>
        </w:rPr>
        <w:t>Глаз имеет не совсем правильную шарообразную (почти сферическую) форму, диаметром примерно 24 мм. Длина его сагиттальной оси в среднем равна 24 мм, горизонтальной — 23,6 мм, вертикальной — 23,3 мм. Объём у взрослого человека в среднем равен 7,448 см³. Масса глазного яблока 7—8 г.</w:t>
      </w:r>
    </w:p>
    <w:p w:rsidR="0047672B" w:rsidRPr="00AC77E4" w:rsidRDefault="0047672B" w:rsidP="00AC77E4">
      <w:pPr>
        <w:pStyle w:val="aa"/>
        <w:shd w:val="clear" w:color="auto" w:fill="FFFFFF"/>
        <w:spacing w:before="120" w:beforeAutospacing="0" w:after="120" w:afterAutospacing="0" w:line="360" w:lineRule="auto"/>
        <w:ind w:left="-709" w:firstLine="709"/>
        <w:jc w:val="both"/>
        <w:rPr>
          <w:color w:val="202122"/>
          <w:sz w:val="28"/>
          <w:szCs w:val="28"/>
        </w:rPr>
      </w:pPr>
      <w:r w:rsidRPr="00AC77E4">
        <w:rPr>
          <w:color w:val="202122"/>
          <w:sz w:val="28"/>
          <w:szCs w:val="28"/>
        </w:rPr>
        <w:t>Размер глазного яблока в среднем одинаков у всех людей, различаясь лишь в долях миллиметров.</w:t>
      </w:r>
    </w:p>
    <w:p w:rsidR="0047672B" w:rsidRPr="00AC77E4" w:rsidRDefault="0047672B" w:rsidP="00AC77E4">
      <w:pPr>
        <w:pStyle w:val="aa"/>
        <w:shd w:val="clear" w:color="auto" w:fill="FFFFFF"/>
        <w:spacing w:before="120" w:beforeAutospacing="0" w:after="120" w:afterAutospacing="0" w:line="360" w:lineRule="auto"/>
        <w:ind w:left="-709" w:firstLine="709"/>
        <w:jc w:val="both"/>
        <w:rPr>
          <w:color w:val="202122"/>
          <w:sz w:val="28"/>
          <w:szCs w:val="28"/>
        </w:rPr>
      </w:pPr>
      <w:r w:rsidRPr="00AC77E4">
        <w:rPr>
          <w:color w:val="202122"/>
          <w:sz w:val="28"/>
          <w:szCs w:val="28"/>
        </w:rPr>
        <w:t>В глазном яблоке различают два полюса: передний и задний. </w:t>
      </w:r>
      <w:r w:rsidRPr="00AC77E4">
        <w:rPr>
          <w:i/>
          <w:iCs/>
          <w:color w:val="202122"/>
          <w:sz w:val="28"/>
          <w:szCs w:val="28"/>
        </w:rPr>
        <w:t>Передний полюс</w:t>
      </w:r>
      <w:r w:rsidRPr="00AC77E4">
        <w:rPr>
          <w:color w:val="202122"/>
          <w:sz w:val="28"/>
          <w:szCs w:val="28"/>
        </w:rPr>
        <w:t> соответствует наиболее выпуклой центральной части передней поверхности роговицы, а </w:t>
      </w:r>
      <w:r w:rsidRPr="00AC77E4">
        <w:rPr>
          <w:i/>
          <w:iCs/>
          <w:color w:val="202122"/>
          <w:sz w:val="28"/>
          <w:szCs w:val="28"/>
        </w:rPr>
        <w:t>задний полюс</w:t>
      </w:r>
      <w:r w:rsidRPr="00AC77E4">
        <w:rPr>
          <w:color w:val="202122"/>
          <w:sz w:val="28"/>
          <w:szCs w:val="28"/>
        </w:rPr>
        <w:t xml:space="preserve"> располагается в центре заднего сегмента глазного яблока, несколько снаружи от места выхода зрительного нерва. </w:t>
      </w:r>
    </w:p>
    <w:p w:rsidR="0047672B" w:rsidRPr="00AC77E4" w:rsidRDefault="0047672B" w:rsidP="00AC77E4">
      <w:pPr>
        <w:pStyle w:val="aa"/>
        <w:shd w:val="clear" w:color="auto" w:fill="FFFFFF"/>
        <w:spacing w:before="120" w:beforeAutospacing="0" w:after="120" w:afterAutospacing="0" w:line="360" w:lineRule="auto"/>
        <w:ind w:left="-709" w:firstLine="709"/>
        <w:jc w:val="both"/>
        <w:rPr>
          <w:color w:val="202122"/>
          <w:sz w:val="28"/>
          <w:szCs w:val="28"/>
        </w:rPr>
      </w:pPr>
      <w:r w:rsidRPr="00AC77E4">
        <w:rPr>
          <w:color w:val="202122"/>
          <w:sz w:val="28"/>
          <w:szCs w:val="28"/>
        </w:rPr>
        <w:t>Линия, соединяющая оба полюса глазного яблока, называется </w:t>
      </w:r>
      <w:r w:rsidRPr="00AC77E4">
        <w:rPr>
          <w:i/>
          <w:iCs/>
          <w:color w:val="202122"/>
          <w:sz w:val="28"/>
          <w:szCs w:val="28"/>
        </w:rPr>
        <w:t>наружной осью глазного яблока</w:t>
      </w:r>
      <w:r w:rsidRPr="00AC77E4">
        <w:rPr>
          <w:color w:val="202122"/>
          <w:sz w:val="28"/>
          <w:szCs w:val="28"/>
        </w:rPr>
        <w:t>. Расстояние между передним и задним полюсами глазного яблока является его наибольшим размером и равно примерно 24 мм.</w:t>
      </w:r>
    </w:p>
    <w:p w:rsidR="0047672B" w:rsidRPr="00AC77E4" w:rsidRDefault="0047672B" w:rsidP="00AC77E4">
      <w:pPr>
        <w:pStyle w:val="aa"/>
        <w:shd w:val="clear" w:color="auto" w:fill="FFFFFF"/>
        <w:spacing w:before="120" w:beforeAutospacing="0" w:after="120" w:afterAutospacing="0" w:line="360" w:lineRule="auto"/>
        <w:ind w:left="-709" w:firstLine="709"/>
        <w:jc w:val="both"/>
        <w:rPr>
          <w:color w:val="202122"/>
          <w:sz w:val="28"/>
          <w:szCs w:val="28"/>
        </w:rPr>
      </w:pPr>
      <w:r w:rsidRPr="00AC77E4">
        <w:rPr>
          <w:color w:val="202122"/>
          <w:sz w:val="28"/>
          <w:szCs w:val="28"/>
        </w:rPr>
        <w:t xml:space="preserve">Другой осью в глазном яблоке является внутренняя ось — она соединяет точку внутренней поверхности роговицы, соответствующую её переднему полюсу, </w:t>
      </w:r>
      <w:r w:rsidRPr="00AC77E4">
        <w:rPr>
          <w:color w:val="202122"/>
          <w:sz w:val="28"/>
          <w:szCs w:val="28"/>
        </w:rPr>
        <w:lastRenderedPageBreak/>
        <w:t>с точкой на сетчатке, соответствующей заднему полюсу глазного яблока, её размер в среднем составляет 21,5 мм.</w:t>
      </w:r>
    </w:p>
    <w:p w:rsidR="00645FC4" w:rsidRPr="00AC77E4" w:rsidRDefault="00AC77E4" w:rsidP="00AC77E4">
      <w:pPr>
        <w:pStyle w:val="aa"/>
        <w:shd w:val="clear" w:color="auto" w:fill="FFFFFF"/>
        <w:spacing w:before="120" w:beforeAutospacing="0" w:after="120" w:afterAutospacing="0" w:line="360" w:lineRule="auto"/>
        <w:jc w:val="both"/>
        <w:rPr>
          <w:b/>
          <w:color w:val="202122"/>
          <w:sz w:val="28"/>
          <w:szCs w:val="28"/>
        </w:rPr>
      </w:pPr>
      <w:r w:rsidRPr="00AC77E4">
        <w:rPr>
          <w:b/>
          <w:color w:val="202122"/>
          <w:sz w:val="28"/>
          <w:szCs w:val="28"/>
        </w:rPr>
        <w:t>2</w:t>
      </w:r>
      <w:r w:rsidR="00A651D7" w:rsidRPr="00AC77E4">
        <w:rPr>
          <w:b/>
          <w:color w:val="202122"/>
          <w:sz w:val="28"/>
          <w:szCs w:val="28"/>
        </w:rPr>
        <w:t xml:space="preserve">. </w:t>
      </w:r>
      <w:r w:rsidR="0047672B" w:rsidRPr="00AC77E4">
        <w:rPr>
          <w:b/>
          <w:color w:val="202122"/>
          <w:sz w:val="28"/>
          <w:szCs w:val="28"/>
        </w:rPr>
        <w:t xml:space="preserve">Внутреннее строение человеческого глаза. </w:t>
      </w:r>
    </w:p>
    <w:p w:rsidR="0047672B" w:rsidRPr="00AC77E4" w:rsidRDefault="0047672B" w:rsidP="00AC77E4">
      <w:pPr>
        <w:pStyle w:val="aa"/>
        <w:shd w:val="clear" w:color="auto" w:fill="FFFFFF"/>
        <w:spacing w:before="120" w:beforeAutospacing="0" w:after="120" w:afterAutospacing="0" w:line="360" w:lineRule="auto"/>
        <w:ind w:left="-709" w:firstLine="709"/>
        <w:jc w:val="both"/>
        <w:rPr>
          <w:color w:val="202122"/>
          <w:sz w:val="28"/>
          <w:szCs w:val="28"/>
        </w:rPr>
      </w:pPr>
      <w:r w:rsidRPr="00AC77E4">
        <w:rPr>
          <w:color w:val="202122"/>
          <w:sz w:val="28"/>
          <w:szCs w:val="28"/>
        </w:rPr>
        <w:t>Глазное яблоко состоит из оболочек, которые окружают внутреннее ядро глаза, представляющее его прозрачное содержимое — </w:t>
      </w:r>
      <w:hyperlink r:id="rId9" w:tooltip="Стекловидное тело" w:history="1">
        <w:r w:rsidR="00172156" w:rsidRPr="00AC77E4">
          <w:rPr>
            <w:sz w:val="28"/>
            <w:szCs w:val="28"/>
          </w:rPr>
          <w:t>стекловидное</w:t>
        </w:r>
      </w:hyperlink>
      <w:r w:rsidR="00172156" w:rsidRPr="00AC77E4">
        <w:rPr>
          <w:color w:val="202122"/>
          <w:sz w:val="28"/>
          <w:szCs w:val="28"/>
        </w:rPr>
        <w:t xml:space="preserve"> тело</w:t>
      </w:r>
      <w:r w:rsidRPr="00AC77E4">
        <w:rPr>
          <w:color w:val="202122"/>
          <w:sz w:val="28"/>
          <w:szCs w:val="28"/>
        </w:rPr>
        <w:t>, </w:t>
      </w:r>
      <w:r w:rsidR="00172156" w:rsidRPr="00AC77E4">
        <w:rPr>
          <w:color w:val="202122"/>
          <w:sz w:val="28"/>
          <w:szCs w:val="28"/>
        </w:rPr>
        <w:t xml:space="preserve">хрусталик, </w:t>
      </w:r>
      <w:r w:rsidR="00DC4243" w:rsidRPr="00AC77E4">
        <w:rPr>
          <w:color w:val="202122"/>
          <w:sz w:val="28"/>
          <w:szCs w:val="28"/>
        </w:rPr>
        <w:t xml:space="preserve"> </w:t>
      </w:r>
      <w:r w:rsidR="00172156" w:rsidRPr="00AC77E4">
        <w:rPr>
          <w:color w:val="202122"/>
          <w:sz w:val="28"/>
          <w:szCs w:val="28"/>
        </w:rPr>
        <w:t xml:space="preserve">водянистая </w:t>
      </w:r>
      <w:r w:rsidRPr="00AC77E4">
        <w:rPr>
          <w:color w:val="202122"/>
          <w:sz w:val="28"/>
          <w:szCs w:val="28"/>
        </w:rPr>
        <w:t> в передней и задней камерах.</w:t>
      </w:r>
    </w:p>
    <w:p w:rsidR="0047672B" w:rsidRPr="00AC77E4" w:rsidRDefault="0047672B" w:rsidP="00AC77E4">
      <w:pPr>
        <w:pStyle w:val="aa"/>
        <w:shd w:val="clear" w:color="auto" w:fill="FFFFFF"/>
        <w:spacing w:before="120" w:beforeAutospacing="0" w:after="120" w:afterAutospacing="0" w:line="360" w:lineRule="auto"/>
        <w:jc w:val="both"/>
        <w:rPr>
          <w:color w:val="202122"/>
          <w:sz w:val="28"/>
          <w:szCs w:val="28"/>
        </w:rPr>
      </w:pPr>
      <w:r w:rsidRPr="00AC77E4">
        <w:rPr>
          <w:color w:val="202122"/>
          <w:sz w:val="28"/>
          <w:szCs w:val="28"/>
        </w:rPr>
        <w:t>Ядро глазного яблока окружают три оболочки: наружная, средняя и внутренняя.</w:t>
      </w:r>
    </w:p>
    <w:p w:rsidR="00172156" w:rsidRPr="00AC77E4" w:rsidRDefault="0047672B" w:rsidP="00AC77E4">
      <w:pPr>
        <w:numPr>
          <w:ilvl w:val="0"/>
          <w:numId w:val="30"/>
        </w:numPr>
        <w:shd w:val="clear" w:color="auto" w:fill="FFFFFF"/>
        <w:spacing w:before="100" w:beforeAutospacing="1" w:after="24" w:line="360" w:lineRule="auto"/>
        <w:ind w:left="768"/>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u w:val="single"/>
        </w:rPr>
        <w:t>Наружная</w:t>
      </w:r>
      <w:r w:rsidRPr="00AC77E4">
        <w:rPr>
          <w:rFonts w:ascii="Times New Roman" w:hAnsi="Times New Roman" w:cs="Times New Roman"/>
          <w:color w:val="202122"/>
          <w:sz w:val="28"/>
          <w:szCs w:val="28"/>
        </w:rPr>
        <w:t> — очень плотная </w:t>
      </w:r>
      <w:hyperlink r:id="rId10" w:tooltip="Фиброзная оболочка глазного яблока" w:history="1">
        <w:r w:rsidR="00172156" w:rsidRPr="00AC77E4">
          <w:rPr>
            <w:rStyle w:val="a4"/>
            <w:rFonts w:ascii="Times New Roman" w:hAnsi="Times New Roman" w:cs="Times New Roman"/>
            <w:bCs/>
            <w:color w:val="auto"/>
            <w:sz w:val="28"/>
            <w:szCs w:val="28"/>
            <w:u w:val="none"/>
          </w:rPr>
          <w:t>фиброзная</w:t>
        </w:r>
      </w:hyperlink>
      <w:r w:rsidRPr="00AC77E4">
        <w:rPr>
          <w:rFonts w:ascii="Times New Roman" w:hAnsi="Times New Roman" w:cs="Times New Roman"/>
          <w:color w:val="202122"/>
          <w:sz w:val="28"/>
          <w:szCs w:val="28"/>
        </w:rPr>
        <w:t> оболочка глазного яблока к которой прикрепляются </w:t>
      </w:r>
      <w:hyperlink r:id="rId11" w:tooltip="Наружные мышцы глазного яблока (страница отсутствует)" w:history="1">
        <w:r w:rsidR="00172156" w:rsidRPr="00AC77E4">
          <w:rPr>
            <w:rStyle w:val="a4"/>
            <w:rFonts w:ascii="Times New Roman" w:hAnsi="Times New Roman" w:cs="Times New Roman"/>
            <w:color w:val="auto"/>
            <w:sz w:val="28"/>
            <w:szCs w:val="28"/>
            <w:u w:val="none"/>
          </w:rPr>
          <w:t>наружные</w:t>
        </w:r>
      </w:hyperlink>
      <w:r w:rsidR="00172156" w:rsidRPr="00AC77E4">
        <w:rPr>
          <w:rFonts w:ascii="Times New Roman" w:hAnsi="Times New Roman" w:cs="Times New Roman"/>
          <w:color w:val="202122"/>
          <w:sz w:val="28"/>
          <w:szCs w:val="28"/>
        </w:rPr>
        <w:t xml:space="preserve"> мышцы глазного яблока</w:t>
      </w:r>
      <w:r w:rsidRPr="00AC77E4">
        <w:rPr>
          <w:rFonts w:ascii="Times New Roman" w:hAnsi="Times New Roman" w:cs="Times New Roman"/>
          <w:color w:val="202122"/>
          <w:sz w:val="28"/>
          <w:szCs w:val="28"/>
        </w:rPr>
        <w:t xml:space="preserve">, выполняет защитную функцию и благодаря тургору обусловливает форму глаза. </w:t>
      </w:r>
    </w:p>
    <w:p w:rsidR="0047672B" w:rsidRPr="00AC77E4" w:rsidRDefault="0047672B" w:rsidP="00AC77E4">
      <w:pPr>
        <w:numPr>
          <w:ilvl w:val="0"/>
          <w:numId w:val="30"/>
        </w:numPr>
        <w:shd w:val="clear" w:color="auto" w:fill="FFFFFF"/>
        <w:spacing w:before="100" w:beforeAutospacing="1" w:after="24" w:line="360" w:lineRule="auto"/>
        <w:ind w:left="768"/>
        <w:jc w:val="both"/>
        <w:rPr>
          <w:rFonts w:ascii="Times New Roman" w:hAnsi="Times New Roman" w:cs="Times New Roman"/>
          <w:sz w:val="28"/>
          <w:szCs w:val="28"/>
        </w:rPr>
      </w:pPr>
      <w:r w:rsidRPr="00AC77E4">
        <w:rPr>
          <w:rFonts w:ascii="Times New Roman" w:hAnsi="Times New Roman" w:cs="Times New Roman"/>
          <w:color w:val="202122"/>
          <w:sz w:val="28"/>
          <w:szCs w:val="28"/>
          <w:u w:val="single"/>
        </w:rPr>
        <w:t>Средняя, или </w:t>
      </w:r>
      <w:hyperlink r:id="rId12" w:tooltip="Сосудистая оболочка глаза" w:history="1">
        <w:r w:rsidRPr="00AC77E4">
          <w:rPr>
            <w:rStyle w:val="a4"/>
            <w:rFonts w:ascii="Times New Roman" w:hAnsi="Times New Roman" w:cs="Times New Roman"/>
            <w:bCs/>
            <w:color w:val="auto"/>
            <w:sz w:val="28"/>
            <w:szCs w:val="28"/>
          </w:rPr>
          <w:t>сосудистая</w:t>
        </w:r>
      </w:hyperlink>
      <w:r w:rsidRPr="00AC77E4">
        <w:rPr>
          <w:rFonts w:ascii="Times New Roman" w:hAnsi="Times New Roman" w:cs="Times New Roman"/>
          <w:color w:val="202122"/>
          <w:sz w:val="28"/>
          <w:szCs w:val="28"/>
        </w:rPr>
        <w:t>, оболочка глазного яблока, играет важную роль в обменных процессах, обеспечивая питание глаза и выведение продуктов обмена. Она богата кровеносными сосудами и пигментом. Она образована </w:t>
      </w:r>
      <w:hyperlink r:id="rId13" w:tooltip="Радужка" w:history="1">
        <w:r w:rsidRPr="00AC77E4">
          <w:rPr>
            <w:rStyle w:val="a4"/>
            <w:rFonts w:ascii="Times New Roman" w:hAnsi="Times New Roman" w:cs="Times New Roman"/>
            <w:color w:val="auto"/>
            <w:sz w:val="28"/>
            <w:szCs w:val="28"/>
            <w:u w:val="none"/>
          </w:rPr>
          <w:t>радужкой</w:t>
        </w:r>
      </w:hyperlink>
      <w:r w:rsidRPr="00AC77E4">
        <w:rPr>
          <w:rFonts w:ascii="Times New Roman" w:hAnsi="Times New Roman" w:cs="Times New Roman"/>
          <w:sz w:val="28"/>
          <w:szCs w:val="28"/>
        </w:rPr>
        <w:t>, </w:t>
      </w:r>
      <w:hyperlink r:id="rId14" w:tooltip="Ресничное тело" w:history="1">
        <w:r w:rsidRPr="00AC77E4">
          <w:rPr>
            <w:rStyle w:val="a4"/>
            <w:rFonts w:ascii="Times New Roman" w:hAnsi="Times New Roman" w:cs="Times New Roman"/>
            <w:color w:val="auto"/>
            <w:sz w:val="28"/>
            <w:szCs w:val="28"/>
            <w:u w:val="none"/>
          </w:rPr>
          <w:t>ресничным телом</w:t>
        </w:r>
      </w:hyperlink>
      <w:r w:rsidRPr="00AC77E4">
        <w:rPr>
          <w:rFonts w:ascii="Times New Roman" w:hAnsi="Times New Roman" w:cs="Times New Roman"/>
          <w:sz w:val="28"/>
          <w:szCs w:val="28"/>
        </w:rPr>
        <w:t> и </w:t>
      </w:r>
      <w:hyperlink r:id="rId15" w:tooltip="Хориоидея" w:history="1">
        <w:r w:rsidRPr="00AC77E4">
          <w:rPr>
            <w:rStyle w:val="a4"/>
            <w:rFonts w:ascii="Times New Roman" w:hAnsi="Times New Roman" w:cs="Times New Roman"/>
            <w:color w:val="auto"/>
            <w:sz w:val="28"/>
            <w:szCs w:val="28"/>
            <w:u w:val="none"/>
          </w:rPr>
          <w:t>собственно сосудистой оболочкой</w:t>
        </w:r>
      </w:hyperlink>
      <w:r w:rsidRPr="00AC77E4">
        <w:rPr>
          <w:rFonts w:ascii="Times New Roman" w:hAnsi="Times New Roman" w:cs="Times New Roman"/>
          <w:sz w:val="28"/>
          <w:szCs w:val="28"/>
        </w:rPr>
        <w:t>.</w:t>
      </w:r>
    </w:p>
    <w:p w:rsidR="0047672B" w:rsidRPr="00AC77E4" w:rsidRDefault="0047672B" w:rsidP="00AC77E4">
      <w:pPr>
        <w:numPr>
          <w:ilvl w:val="0"/>
          <w:numId w:val="30"/>
        </w:numPr>
        <w:shd w:val="clear" w:color="auto" w:fill="FFFFFF"/>
        <w:spacing w:before="100" w:beforeAutospacing="1" w:after="24" w:line="360" w:lineRule="auto"/>
        <w:ind w:left="768"/>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u w:val="single"/>
        </w:rPr>
        <w:t>Внутренняя, или</w:t>
      </w:r>
      <w:r w:rsidRPr="00AC77E4">
        <w:rPr>
          <w:rFonts w:ascii="Times New Roman" w:hAnsi="Times New Roman" w:cs="Times New Roman"/>
          <w:b/>
          <w:bCs/>
          <w:color w:val="202122"/>
          <w:sz w:val="28"/>
          <w:szCs w:val="28"/>
          <w:u w:val="single"/>
        </w:rPr>
        <w:t> </w:t>
      </w:r>
      <w:hyperlink r:id="rId16" w:tooltip="Сетчатка" w:history="1">
        <w:r w:rsidRPr="00AC77E4">
          <w:rPr>
            <w:rStyle w:val="a4"/>
            <w:rFonts w:ascii="Times New Roman" w:hAnsi="Times New Roman" w:cs="Times New Roman"/>
            <w:bCs/>
            <w:color w:val="auto"/>
            <w:sz w:val="28"/>
            <w:szCs w:val="28"/>
          </w:rPr>
          <w:t>сетчатая</w:t>
        </w:r>
      </w:hyperlink>
      <w:r w:rsidRPr="00AC77E4">
        <w:rPr>
          <w:rFonts w:ascii="Times New Roman" w:hAnsi="Times New Roman" w:cs="Times New Roman"/>
          <w:color w:val="202122"/>
          <w:sz w:val="28"/>
          <w:szCs w:val="28"/>
          <w:u w:val="single"/>
        </w:rPr>
        <w:t>, оболочка</w:t>
      </w:r>
      <w:r w:rsidRPr="00AC77E4">
        <w:rPr>
          <w:rFonts w:ascii="Times New Roman" w:hAnsi="Times New Roman" w:cs="Times New Roman"/>
          <w:color w:val="202122"/>
          <w:sz w:val="28"/>
          <w:szCs w:val="28"/>
        </w:rPr>
        <w:t xml:space="preserve"> глазного яблока, — сетчатка — это рецепторна</w:t>
      </w:r>
      <w:r w:rsidR="00172156" w:rsidRPr="00AC77E4">
        <w:rPr>
          <w:rFonts w:ascii="Times New Roman" w:hAnsi="Times New Roman" w:cs="Times New Roman"/>
          <w:color w:val="202122"/>
          <w:sz w:val="28"/>
          <w:szCs w:val="28"/>
        </w:rPr>
        <w:t>я часть зрительного анализатора</w:t>
      </w:r>
      <w:r w:rsidRPr="00AC77E4">
        <w:rPr>
          <w:rFonts w:ascii="Times New Roman" w:hAnsi="Times New Roman" w:cs="Times New Roman"/>
          <w:color w:val="202122"/>
          <w:sz w:val="28"/>
          <w:szCs w:val="28"/>
        </w:rPr>
        <w:t>. Она состоит из двух частей: внутренней светочувствительной нервной части сетчатки .</w:t>
      </w:r>
    </w:p>
    <w:p w:rsidR="0047672B" w:rsidRPr="00AC77E4" w:rsidRDefault="0047672B" w:rsidP="00AC77E4">
      <w:pPr>
        <w:spacing w:line="360" w:lineRule="auto"/>
        <w:ind w:left="-709" w:firstLine="709"/>
        <w:jc w:val="both"/>
        <w:rPr>
          <w:rFonts w:ascii="Times New Roman" w:hAnsi="Times New Roman" w:cs="Times New Roman"/>
          <w:b/>
          <w:sz w:val="28"/>
          <w:szCs w:val="28"/>
        </w:rPr>
      </w:pPr>
    </w:p>
    <w:p w:rsidR="00C94215" w:rsidRPr="00AC77E4" w:rsidRDefault="00AC77E4" w:rsidP="00AC77E4">
      <w:pPr>
        <w:pStyle w:val="1"/>
        <w:spacing w:line="360" w:lineRule="auto"/>
        <w:jc w:val="both"/>
        <w:rPr>
          <w:rFonts w:ascii="Times New Roman" w:hAnsi="Times New Roman" w:cs="Times New Roman"/>
          <w:sz w:val="28"/>
          <w:szCs w:val="28"/>
          <w:shd w:val="clear" w:color="auto" w:fill="FFFFFF"/>
        </w:rPr>
      </w:pPr>
      <w:bookmarkStart w:id="2" w:name="_Toc129882030"/>
      <w:r w:rsidRPr="00AC77E4">
        <w:rPr>
          <w:rFonts w:ascii="Times New Roman" w:hAnsi="Times New Roman" w:cs="Times New Roman"/>
          <w:sz w:val="28"/>
          <w:szCs w:val="28"/>
          <w:shd w:val="clear" w:color="auto" w:fill="FFFFFF"/>
        </w:rPr>
        <w:t>1.2.</w:t>
      </w:r>
      <w:r w:rsidR="00C94215" w:rsidRPr="00AC77E4">
        <w:rPr>
          <w:rFonts w:ascii="Times New Roman" w:hAnsi="Times New Roman" w:cs="Times New Roman"/>
          <w:sz w:val="28"/>
          <w:szCs w:val="28"/>
          <w:shd w:val="clear" w:color="auto" w:fill="FFFFFF"/>
        </w:rPr>
        <w:t>нарушение зрения</w:t>
      </w:r>
      <w:bookmarkEnd w:id="2"/>
    </w:p>
    <w:p w:rsidR="00717798" w:rsidRPr="00AC77E4" w:rsidRDefault="008516C1" w:rsidP="00AC77E4">
      <w:pPr>
        <w:spacing w:line="360" w:lineRule="auto"/>
        <w:ind w:left="-851" w:firstLine="851"/>
        <w:jc w:val="both"/>
        <w:rPr>
          <w:rFonts w:ascii="Times New Roman" w:hAnsi="Times New Roman" w:cs="Times New Roman"/>
          <w:color w:val="202122"/>
          <w:sz w:val="28"/>
          <w:szCs w:val="28"/>
          <w:shd w:val="clear" w:color="auto" w:fill="FFFFFF"/>
        </w:rPr>
      </w:pPr>
      <w:r w:rsidRPr="00AC77E4">
        <w:rPr>
          <w:rFonts w:ascii="Times New Roman" w:hAnsi="Times New Roman" w:cs="Times New Roman"/>
          <w:bCs/>
          <w:color w:val="202122"/>
          <w:sz w:val="28"/>
          <w:szCs w:val="28"/>
          <w:u w:val="single"/>
          <w:shd w:val="clear" w:color="auto" w:fill="FFFFFF"/>
        </w:rPr>
        <w:t>Нарушения зрения</w:t>
      </w:r>
      <w:r w:rsidRPr="00AC77E4">
        <w:rPr>
          <w:rFonts w:ascii="Times New Roman" w:hAnsi="Times New Roman" w:cs="Times New Roman"/>
          <w:b/>
          <w:bCs/>
          <w:color w:val="202122"/>
          <w:sz w:val="28"/>
          <w:szCs w:val="28"/>
          <w:shd w:val="clear" w:color="auto" w:fill="FFFFFF"/>
        </w:rPr>
        <w:t> </w:t>
      </w:r>
      <w:r w:rsidRPr="00AC77E4">
        <w:rPr>
          <w:rFonts w:ascii="Times New Roman" w:hAnsi="Times New Roman" w:cs="Times New Roman"/>
          <w:color w:val="202122"/>
          <w:sz w:val="28"/>
          <w:szCs w:val="28"/>
          <w:shd w:val="clear" w:color="auto" w:fill="FFFFFF"/>
        </w:rPr>
        <w:t> — снижение способности видеть до такой степени, что вызывает проблемы, не устраняемые обычными способами, такими как </w:t>
      </w:r>
      <w:r w:rsidRPr="00AC77E4">
        <w:rPr>
          <w:rFonts w:ascii="Times New Roman" w:hAnsi="Times New Roman" w:cs="Times New Roman"/>
          <w:sz w:val="28"/>
          <w:szCs w:val="28"/>
          <w:shd w:val="clear" w:color="auto" w:fill="FFFFFF"/>
        </w:rPr>
        <w:t>очки</w:t>
      </w:r>
      <w:r w:rsidRPr="00AC77E4">
        <w:rPr>
          <w:rFonts w:ascii="Times New Roman" w:hAnsi="Times New Roman" w:cs="Times New Roman"/>
          <w:color w:val="202122"/>
          <w:sz w:val="28"/>
          <w:szCs w:val="28"/>
          <w:shd w:val="clear" w:color="auto" w:fill="FFFFFF"/>
        </w:rPr>
        <w:t> или лекарства.</w:t>
      </w:r>
      <w:r w:rsidR="001877A5" w:rsidRPr="00AC77E4">
        <w:rPr>
          <w:rFonts w:ascii="Times New Roman" w:hAnsi="Times New Roman" w:cs="Times New Roman"/>
          <w:color w:val="202122"/>
          <w:sz w:val="28"/>
          <w:szCs w:val="28"/>
          <w:shd w:val="clear" w:color="auto" w:fill="FFFFFF"/>
        </w:rPr>
        <w:t xml:space="preserve"> </w:t>
      </w:r>
      <w:r w:rsidRPr="00AC77E4">
        <w:rPr>
          <w:rFonts w:ascii="Times New Roman" w:hAnsi="Times New Roman" w:cs="Times New Roman"/>
          <w:color w:val="202122"/>
          <w:sz w:val="28"/>
          <w:szCs w:val="28"/>
          <w:shd w:val="clear" w:color="auto" w:fill="FFFFFF"/>
        </w:rPr>
        <w:t>Это может быть из-за </w:t>
      </w:r>
      <w:r w:rsidRPr="00AC77E4">
        <w:rPr>
          <w:rFonts w:ascii="Times New Roman" w:hAnsi="Times New Roman" w:cs="Times New Roman"/>
          <w:sz w:val="28"/>
          <w:szCs w:val="28"/>
          <w:shd w:val="clear" w:color="auto" w:fill="FFFFFF"/>
        </w:rPr>
        <w:t>болезни</w:t>
      </w:r>
      <w:r w:rsidRPr="00AC77E4">
        <w:rPr>
          <w:rFonts w:ascii="Times New Roman" w:hAnsi="Times New Roman" w:cs="Times New Roman"/>
          <w:color w:val="202122"/>
          <w:sz w:val="28"/>
          <w:szCs w:val="28"/>
          <w:shd w:val="clear" w:color="auto" w:fill="FFFFFF"/>
        </w:rPr>
        <w:t>, </w:t>
      </w:r>
      <w:r w:rsidRPr="00AC77E4">
        <w:rPr>
          <w:rFonts w:ascii="Times New Roman" w:hAnsi="Times New Roman" w:cs="Times New Roman"/>
          <w:sz w:val="28"/>
          <w:szCs w:val="28"/>
          <w:shd w:val="clear" w:color="auto" w:fill="FFFFFF"/>
        </w:rPr>
        <w:t>травмы</w:t>
      </w:r>
      <w:r w:rsidRPr="00AC77E4">
        <w:rPr>
          <w:rFonts w:ascii="Times New Roman" w:hAnsi="Times New Roman" w:cs="Times New Roman"/>
          <w:color w:val="202122"/>
          <w:sz w:val="28"/>
          <w:szCs w:val="28"/>
          <w:shd w:val="clear" w:color="auto" w:fill="FFFFFF"/>
        </w:rPr>
        <w:t xml:space="preserve">, врождённых или дегенеративных заболеваний. </w:t>
      </w:r>
      <w:r w:rsidR="00717798" w:rsidRPr="00AC77E4">
        <w:rPr>
          <w:rFonts w:ascii="Times New Roman" w:hAnsi="Times New Roman" w:cs="Times New Roman"/>
          <w:bCs/>
          <w:color w:val="202122"/>
          <w:sz w:val="28"/>
          <w:szCs w:val="28"/>
          <w:shd w:val="clear" w:color="auto" w:fill="FFFFFF"/>
        </w:rPr>
        <w:t>В большей степени, на ухудшение зрения влияют врожденные и приобретенные факторы.</w:t>
      </w:r>
    </w:p>
    <w:p w:rsidR="00C94215" w:rsidRPr="00AC77E4" w:rsidRDefault="00C70C29" w:rsidP="00AC77E4">
      <w:pPr>
        <w:spacing w:line="360" w:lineRule="auto"/>
        <w:ind w:left="-851" w:firstLine="851"/>
        <w:jc w:val="both"/>
        <w:rPr>
          <w:rFonts w:ascii="Times New Roman" w:hAnsi="Times New Roman" w:cs="Times New Roman"/>
          <w:b/>
          <w:color w:val="202122"/>
          <w:sz w:val="28"/>
          <w:szCs w:val="28"/>
          <w:shd w:val="clear" w:color="auto" w:fill="FFFFFF"/>
        </w:rPr>
      </w:pPr>
      <w:r>
        <w:rPr>
          <w:rFonts w:ascii="Times New Roman" w:hAnsi="Times New Roman" w:cs="Times New Roman"/>
          <w:b/>
          <w:bCs/>
          <w:color w:val="202122"/>
          <w:sz w:val="28"/>
          <w:szCs w:val="28"/>
          <w:shd w:val="clear" w:color="auto" w:fill="FFFFFF"/>
        </w:rPr>
        <w:t>1. Врожденные факторы:</w:t>
      </w:r>
    </w:p>
    <w:p w:rsidR="00BC37A1" w:rsidRPr="00AC77E4" w:rsidRDefault="00BC37A1" w:rsidP="00AC77E4">
      <w:pPr>
        <w:pStyle w:val="a3"/>
        <w:numPr>
          <w:ilvl w:val="0"/>
          <w:numId w:val="9"/>
        </w:numPr>
        <w:spacing w:line="360" w:lineRule="auto"/>
        <w:jc w:val="both"/>
        <w:rPr>
          <w:rFonts w:ascii="Times New Roman" w:hAnsi="Times New Roman" w:cs="Times New Roman"/>
          <w:b/>
          <w:color w:val="202122"/>
          <w:sz w:val="28"/>
          <w:szCs w:val="28"/>
          <w:shd w:val="clear" w:color="auto" w:fill="FFFFFF"/>
        </w:rPr>
      </w:pPr>
      <w:r w:rsidRPr="00AC77E4">
        <w:rPr>
          <w:rFonts w:ascii="Times New Roman" w:eastAsia="Times New Roman" w:hAnsi="Times New Roman" w:cs="Times New Roman"/>
          <w:color w:val="353535"/>
          <w:sz w:val="28"/>
          <w:szCs w:val="28"/>
        </w:rPr>
        <w:lastRenderedPageBreak/>
        <w:t>Альбинизм</w:t>
      </w:r>
      <w:r w:rsidR="002A6914" w:rsidRPr="00AC77E4">
        <w:rPr>
          <w:rFonts w:ascii="Times New Roman" w:eastAsia="Times New Roman" w:hAnsi="Times New Roman" w:cs="Times New Roman"/>
          <w:color w:val="353535"/>
          <w:sz w:val="28"/>
          <w:szCs w:val="28"/>
        </w:rPr>
        <w:t>.</w:t>
      </w:r>
    </w:p>
    <w:p w:rsidR="00BC37A1" w:rsidRPr="00AC77E4" w:rsidRDefault="00A24F8D" w:rsidP="00AC77E4">
      <w:pPr>
        <w:pStyle w:val="a3"/>
        <w:spacing w:line="360" w:lineRule="auto"/>
        <w:ind w:left="-851" w:firstLine="1571"/>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333333"/>
          <w:sz w:val="28"/>
          <w:szCs w:val="28"/>
          <w:u w:val="single"/>
          <w:shd w:val="clear" w:color="auto" w:fill="FFFFFF"/>
        </w:rPr>
        <w:t>Альбинизм</w:t>
      </w:r>
      <w:r w:rsidRPr="00AC77E4">
        <w:rPr>
          <w:rFonts w:ascii="Times New Roman" w:hAnsi="Times New Roman" w:cs="Times New Roman"/>
          <w:color w:val="333333"/>
          <w:sz w:val="28"/>
          <w:szCs w:val="28"/>
          <w:shd w:val="clear" w:color="auto" w:fill="FFFFFF"/>
        </w:rPr>
        <w:t xml:space="preserve"> — </w:t>
      </w:r>
      <w:r w:rsidRPr="00AC77E4">
        <w:rPr>
          <w:rFonts w:ascii="Times New Roman" w:hAnsi="Times New Roman" w:cs="Times New Roman"/>
          <w:bCs/>
          <w:color w:val="333333"/>
          <w:sz w:val="28"/>
          <w:szCs w:val="28"/>
          <w:shd w:val="clear" w:color="auto" w:fill="FFFFFF"/>
        </w:rPr>
        <w:t xml:space="preserve">редкое, генетически наследуемое заболевание, характеризующееся у человека полным или частичным отсутствием пигмента (меланина) в волосах, коже и глазах. </w:t>
      </w:r>
      <w:r w:rsidR="00BC37A1" w:rsidRPr="00AC77E4">
        <w:rPr>
          <w:rFonts w:ascii="Times New Roman" w:eastAsia="Times New Roman" w:hAnsi="Times New Roman" w:cs="Times New Roman"/>
          <w:color w:val="353535"/>
          <w:sz w:val="28"/>
          <w:szCs w:val="28"/>
        </w:rPr>
        <w:t>При альбинизме снижается выработка пигмента радужной оболочки</w:t>
      </w:r>
      <w:r w:rsidR="002A6914" w:rsidRPr="00AC77E4">
        <w:rPr>
          <w:rFonts w:ascii="Times New Roman" w:eastAsia="Times New Roman" w:hAnsi="Times New Roman" w:cs="Times New Roman"/>
          <w:color w:val="353535"/>
          <w:sz w:val="28"/>
          <w:szCs w:val="28"/>
        </w:rPr>
        <w:t>, что способствует ухудшению</w:t>
      </w:r>
      <w:r w:rsidR="00BC37A1" w:rsidRPr="00AC77E4">
        <w:rPr>
          <w:rFonts w:ascii="Times New Roman" w:eastAsia="Times New Roman" w:hAnsi="Times New Roman" w:cs="Times New Roman"/>
          <w:color w:val="353535"/>
          <w:sz w:val="28"/>
          <w:szCs w:val="28"/>
        </w:rPr>
        <w:t xml:space="preserve"> зрения.</w:t>
      </w:r>
    </w:p>
    <w:p w:rsidR="00443EAE" w:rsidRPr="00AC77E4" w:rsidRDefault="00443EAE" w:rsidP="00AC77E4">
      <w:pPr>
        <w:pStyle w:val="a3"/>
        <w:spacing w:line="360" w:lineRule="auto"/>
        <w:jc w:val="both"/>
        <w:rPr>
          <w:rFonts w:ascii="Times New Roman" w:hAnsi="Times New Roman" w:cs="Times New Roman"/>
          <w:b/>
          <w:color w:val="202122"/>
          <w:sz w:val="28"/>
          <w:szCs w:val="28"/>
          <w:shd w:val="clear" w:color="auto" w:fill="FFFFFF"/>
        </w:rPr>
      </w:pPr>
    </w:p>
    <w:p w:rsidR="000406A6" w:rsidRPr="00AC77E4" w:rsidRDefault="00BC37A1" w:rsidP="00AC77E4">
      <w:pPr>
        <w:pStyle w:val="a3"/>
        <w:numPr>
          <w:ilvl w:val="0"/>
          <w:numId w:val="9"/>
        </w:numPr>
        <w:spacing w:line="360" w:lineRule="auto"/>
        <w:jc w:val="both"/>
        <w:rPr>
          <w:rFonts w:ascii="Times New Roman" w:hAnsi="Times New Roman" w:cs="Times New Roman"/>
          <w:b/>
          <w:color w:val="202122"/>
          <w:sz w:val="28"/>
          <w:szCs w:val="28"/>
          <w:shd w:val="clear" w:color="auto" w:fill="FFFFFF"/>
        </w:rPr>
      </w:pPr>
      <w:r w:rsidRPr="00AC77E4">
        <w:rPr>
          <w:rFonts w:ascii="Times New Roman" w:hAnsi="Times New Roman" w:cs="Times New Roman"/>
          <w:color w:val="202122"/>
          <w:sz w:val="28"/>
          <w:szCs w:val="28"/>
          <w:shd w:val="clear" w:color="auto" w:fill="FFFFFF"/>
        </w:rPr>
        <w:t>Синдром Дауна</w:t>
      </w:r>
      <w:r w:rsidR="002A6914" w:rsidRPr="00AC77E4">
        <w:rPr>
          <w:rFonts w:ascii="Times New Roman" w:hAnsi="Times New Roman" w:cs="Times New Roman"/>
          <w:color w:val="202122"/>
          <w:sz w:val="28"/>
          <w:szCs w:val="28"/>
          <w:shd w:val="clear" w:color="auto" w:fill="FFFFFF"/>
        </w:rPr>
        <w:t>.</w:t>
      </w:r>
    </w:p>
    <w:p w:rsidR="002A6914" w:rsidRPr="00AC77E4" w:rsidRDefault="00A24F8D" w:rsidP="00AC77E4">
      <w:pPr>
        <w:spacing w:line="360" w:lineRule="auto"/>
        <w:ind w:left="-851" w:firstLine="1211"/>
        <w:jc w:val="both"/>
        <w:rPr>
          <w:rFonts w:ascii="Times New Roman" w:hAnsi="Times New Roman" w:cs="Times New Roman"/>
          <w:b/>
          <w:color w:val="202122"/>
          <w:sz w:val="28"/>
          <w:szCs w:val="28"/>
          <w:shd w:val="clear" w:color="auto" w:fill="FFFFFF"/>
        </w:rPr>
      </w:pPr>
      <w:r w:rsidRPr="00AC77E4">
        <w:rPr>
          <w:rFonts w:ascii="Times New Roman" w:hAnsi="Times New Roman" w:cs="Times New Roman"/>
          <w:color w:val="202122"/>
          <w:sz w:val="28"/>
          <w:szCs w:val="28"/>
          <w:u w:val="single"/>
          <w:shd w:val="clear" w:color="auto" w:fill="FFFFFF"/>
        </w:rPr>
        <w:t>Синдром Дауна</w:t>
      </w:r>
      <w:r w:rsidRPr="00AC77E4">
        <w:rPr>
          <w:rFonts w:ascii="Times New Roman" w:hAnsi="Times New Roman" w:cs="Times New Roman"/>
          <w:color w:val="202122"/>
          <w:sz w:val="28"/>
          <w:szCs w:val="28"/>
          <w:shd w:val="clear" w:color="auto" w:fill="FFFFFF"/>
        </w:rPr>
        <w:t xml:space="preserve"> - э</w:t>
      </w:r>
      <w:r w:rsidR="00BC37A1" w:rsidRPr="00AC77E4">
        <w:rPr>
          <w:rFonts w:ascii="Times New Roman" w:hAnsi="Times New Roman" w:cs="Times New Roman"/>
          <w:color w:val="202122"/>
          <w:sz w:val="28"/>
          <w:szCs w:val="28"/>
          <w:shd w:val="clear" w:color="auto" w:fill="FFFFFF"/>
        </w:rPr>
        <w:t xml:space="preserve">то врожденное заболевание, при котором характерен разрез век и пятна Бруштафильда, которые способствуют </w:t>
      </w:r>
      <w:r w:rsidR="002A6914" w:rsidRPr="00AC77E4">
        <w:rPr>
          <w:rFonts w:ascii="Times New Roman" w:hAnsi="Times New Roman" w:cs="Times New Roman"/>
          <w:color w:val="202122"/>
          <w:sz w:val="28"/>
          <w:szCs w:val="28"/>
          <w:shd w:val="clear" w:color="auto" w:fill="FFFFFF"/>
        </w:rPr>
        <w:t>ухудшению</w:t>
      </w:r>
      <w:r w:rsidR="00BC37A1" w:rsidRPr="00AC77E4">
        <w:rPr>
          <w:rFonts w:ascii="Times New Roman" w:hAnsi="Times New Roman" w:cs="Times New Roman"/>
          <w:color w:val="202122"/>
          <w:sz w:val="28"/>
          <w:szCs w:val="28"/>
          <w:shd w:val="clear" w:color="auto" w:fill="FFFFFF"/>
        </w:rPr>
        <w:t xml:space="preserve"> зрения.</w:t>
      </w:r>
    </w:p>
    <w:p w:rsidR="00443EAE" w:rsidRPr="004B5EDB" w:rsidRDefault="00443EAE" w:rsidP="004B5EDB">
      <w:pPr>
        <w:spacing w:line="360" w:lineRule="auto"/>
        <w:jc w:val="both"/>
        <w:rPr>
          <w:rFonts w:ascii="Times New Roman" w:hAnsi="Times New Roman" w:cs="Times New Roman"/>
          <w:color w:val="202122"/>
          <w:sz w:val="28"/>
          <w:szCs w:val="28"/>
          <w:shd w:val="clear" w:color="auto" w:fill="FFFFFF"/>
        </w:rPr>
      </w:pPr>
    </w:p>
    <w:p w:rsidR="002A6914" w:rsidRPr="00AC77E4" w:rsidRDefault="002A6914" w:rsidP="00AC77E4">
      <w:pPr>
        <w:pStyle w:val="a3"/>
        <w:numPr>
          <w:ilvl w:val="0"/>
          <w:numId w:val="9"/>
        </w:numPr>
        <w:spacing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Дальтонизм.</w:t>
      </w:r>
    </w:p>
    <w:p w:rsidR="00A24F8D" w:rsidRPr="00AC77E4" w:rsidRDefault="00645FC4" w:rsidP="00AC77E4">
      <w:pPr>
        <w:pStyle w:val="a3"/>
        <w:spacing w:line="360" w:lineRule="auto"/>
        <w:ind w:left="-851" w:firstLine="1571"/>
        <w:jc w:val="both"/>
        <w:rPr>
          <w:rFonts w:ascii="Times New Roman" w:hAnsi="Times New Roman" w:cs="Times New Roman"/>
          <w:color w:val="202122"/>
          <w:sz w:val="28"/>
          <w:szCs w:val="28"/>
          <w:shd w:val="clear" w:color="auto" w:fill="FFFFFF"/>
        </w:rPr>
      </w:pPr>
      <w:r w:rsidRPr="00AC77E4">
        <w:rPr>
          <w:rFonts w:ascii="Times New Roman" w:hAnsi="Times New Roman" w:cs="Times New Roman"/>
          <w:bCs/>
          <w:color w:val="333333"/>
          <w:sz w:val="28"/>
          <w:szCs w:val="28"/>
          <w:u w:val="single"/>
          <w:shd w:val="clear" w:color="auto" w:fill="FFFFFF"/>
        </w:rPr>
        <w:t>Дальтонии</w:t>
      </w:r>
      <w:r w:rsidR="00A24F8D" w:rsidRPr="00AC77E4">
        <w:rPr>
          <w:rFonts w:ascii="Times New Roman" w:hAnsi="Times New Roman" w:cs="Times New Roman"/>
          <w:bCs/>
          <w:color w:val="333333"/>
          <w:sz w:val="28"/>
          <w:szCs w:val="28"/>
          <w:u w:val="single"/>
          <w:shd w:val="clear" w:color="auto" w:fill="FFFFFF"/>
        </w:rPr>
        <w:t>зм</w:t>
      </w:r>
      <w:r w:rsidR="00A24F8D" w:rsidRPr="00AC77E4">
        <w:rPr>
          <w:rFonts w:ascii="Times New Roman" w:hAnsi="Times New Roman" w:cs="Times New Roman"/>
          <w:color w:val="333333"/>
          <w:sz w:val="28"/>
          <w:szCs w:val="28"/>
          <w:u w:val="single"/>
          <w:shd w:val="clear" w:color="auto" w:fill="FFFFFF"/>
        </w:rPr>
        <w:t xml:space="preserve"> или цветовая слепота</w:t>
      </w:r>
      <w:r w:rsidR="00A24F8D" w:rsidRPr="00AC77E4">
        <w:rPr>
          <w:rFonts w:ascii="Times New Roman" w:hAnsi="Times New Roman" w:cs="Times New Roman"/>
          <w:color w:val="333333"/>
          <w:sz w:val="28"/>
          <w:szCs w:val="28"/>
          <w:shd w:val="clear" w:color="auto" w:fill="FFFFFF"/>
        </w:rPr>
        <w:t xml:space="preserve"> — наследственная, реже приобретённая, особенность зрения человека и приматов, выражающаяся в сниженной способности или полной неспособности видеть или различать все или некоторые цвета. </w:t>
      </w:r>
      <w:r w:rsidR="002A6914" w:rsidRPr="00AC77E4">
        <w:rPr>
          <w:rFonts w:ascii="Times New Roman" w:hAnsi="Times New Roman" w:cs="Times New Roman"/>
          <w:color w:val="202122"/>
          <w:sz w:val="28"/>
          <w:szCs w:val="28"/>
          <w:shd w:val="clear" w:color="auto" w:fill="FFFFFF"/>
        </w:rPr>
        <w:t>Люди с полным дальтонизмом (ахроматопсией) могут также иметь снижение остроты зрения и чувствовать себя некомфортно в условиях </w:t>
      </w:r>
      <w:r w:rsidR="002A6914" w:rsidRPr="00AC77E4">
        <w:rPr>
          <w:rFonts w:ascii="Times New Roman" w:hAnsi="Times New Roman" w:cs="Times New Roman"/>
          <w:sz w:val="28"/>
          <w:szCs w:val="28"/>
          <w:shd w:val="clear" w:color="auto" w:fill="FFFFFF"/>
        </w:rPr>
        <w:t>избыточной освещённости</w:t>
      </w:r>
      <w:r w:rsidR="002A6914" w:rsidRPr="00AC77E4">
        <w:rPr>
          <w:rFonts w:ascii="Times New Roman" w:hAnsi="Times New Roman" w:cs="Times New Roman"/>
          <w:color w:val="202122"/>
          <w:sz w:val="28"/>
          <w:szCs w:val="28"/>
          <w:shd w:val="clear" w:color="auto" w:fill="FFFFFF"/>
        </w:rPr>
        <w:t>.</w:t>
      </w:r>
    </w:p>
    <w:p w:rsidR="00C94215" w:rsidRPr="00C70C29" w:rsidRDefault="00C70C29" w:rsidP="00C70C29">
      <w:pPr>
        <w:spacing w:line="360" w:lineRule="auto"/>
        <w:jc w:val="both"/>
        <w:rPr>
          <w:rFonts w:ascii="Times New Roman" w:hAnsi="Times New Roman" w:cs="Times New Roman"/>
          <w:b/>
          <w:color w:val="202122"/>
          <w:sz w:val="28"/>
          <w:szCs w:val="28"/>
          <w:shd w:val="clear" w:color="auto" w:fill="FFFFFF"/>
        </w:rPr>
      </w:pPr>
      <w:r>
        <w:rPr>
          <w:rFonts w:ascii="Times New Roman" w:hAnsi="Times New Roman" w:cs="Times New Roman"/>
          <w:b/>
          <w:color w:val="202122"/>
          <w:sz w:val="28"/>
          <w:szCs w:val="28"/>
          <w:shd w:val="clear" w:color="auto" w:fill="FFFFFF"/>
        </w:rPr>
        <w:t>2</w:t>
      </w:r>
      <w:r w:rsidR="00C94215" w:rsidRPr="00C70C29">
        <w:rPr>
          <w:rFonts w:ascii="Times New Roman" w:hAnsi="Times New Roman" w:cs="Times New Roman"/>
          <w:b/>
          <w:color w:val="202122"/>
          <w:sz w:val="28"/>
          <w:szCs w:val="28"/>
          <w:shd w:val="clear" w:color="auto" w:fill="FFFFFF"/>
        </w:rPr>
        <w:t>. Внешние факторы.</w:t>
      </w:r>
    </w:p>
    <w:p w:rsidR="001877A5" w:rsidRPr="00AC77E4" w:rsidRDefault="00DC4243" w:rsidP="00AC77E4">
      <w:pPr>
        <w:pStyle w:val="a3"/>
        <w:shd w:val="clear" w:color="auto" w:fill="FFFFFF"/>
        <w:spacing w:before="100" w:beforeAutospacing="1" w:after="100" w:afterAutospacing="1" w:line="360" w:lineRule="auto"/>
        <w:ind w:left="0"/>
        <w:jc w:val="both"/>
        <w:rPr>
          <w:rFonts w:ascii="Times New Roman" w:hAnsi="Times New Roman" w:cs="Times New Roman"/>
          <w:b/>
          <w:color w:val="353535"/>
          <w:sz w:val="28"/>
          <w:szCs w:val="28"/>
          <w:shd w:val="clear" w:color="auto" w:fill="FFFFFF"/>
        </w:rPr>
      </w:pPr>
      <w:r w:rsidRPr="00AC77E4">
        <w:rPr>
          <w:rFonts w:ascii="Times New Roman" w:hAnsi="Times New Roman" w:cs="Times New Roman"/>
          <w:color w:val="353535"/>
          <w:sz w:val="28"/>
          <w:szCs w:val="28"/>
          <w:shd w:val="clear" w:color="auto" w:fill="FFFFFF"/>
        </w:rPr>
        <w:t xml:space="preserve">1. </w:t>
      </w:r>
      <w:r w:rsidR="001877A5" w:rsidRPr="00AC77E4">
        <w:rPr>
          <w:rFonts w:ascii="Times New Roman" w:hAnsi="Times New Roman" w:cs="Times New Roman"/>
          <w:color w:val="353535"/>
          <w:sz w:val="28"/>
          <w:szCs w:val="28"/>
          <w:shd w:val="clear" w:color="auto" w:fill="FFFFFF"/>
        </w:rPr>
        <w:t>Неправильная осанка</w:t>
      </w:r>
    </w:p>
    <w:p w:rsidR="00C94215" w:rsidRPr="00AC77E4" w:rsidRDefault="002A6914" w:rsidP="00AC77E4">
      <w:pPr>
        <w:shd w:val="clear" w:color="auto" w:fill="FFFFFF"/>
        <w:spacing w:before="100" w:beforeAutospacing="1" w:after="100" w:afterAutospacing="1" w:line="360" w:lineRule="auto"/>
        <w:ind w:left="-709" w:firstLine="709"/>
        <w:jc w:val="both"/>
        <w:rPr>
          <w:rFonts w:ascii="Times New Roman" w:hAnsi="Times New Roman" w:cs="Times New Roman"/>
          <w:color w:val="333333"/>
          <w:sz w:val="28"/>
          <w:szCs w:val="28"/>
          <w:shd w:val="clear" w:color="auto" w:fill="FFFFFF"/>
        </w:rPr>
      </w:pPr>
      <w:r w:rsidRPr="00AC77E4">
        <w:rPr>
          <w:rFonts w:ascii="Times New Roman" w:hAnsi="Times New Roman" w:cs="Times New Roman"/>
          <w:color w:val="333333"/>
          <w:sz w:val="28"/>
          <w:szCs w:val="28"/>
          <w:shd w:val="clear" w:color="auto" w:fill="FFFFFF"/>
        </w:rPr>
        <w:t>Неправильное положение во время сидения приводит к смещению позвоночников в грудном и шейном отделе. В результате чего ухудшается кровоснабжение мозга и зрения. С высокой вероятностью может возникнуть вегетососудистая дистония, частыми спутниками которой являются сильные головные боли и ложная близорукость.</w:t>
      </w:r>
    </w:p>
    <w:p w:rsidR="00645FC4" w:rsidRPr="00AC77E4" w:rsidRDefault="00DC4243" w:rsidP="00AC77E4">
      <w:pPr>
        <w:pStyle w:val="a3"/>
        <w:shd w:val="clear" w:color="auto" w:fill="FFFFFF"/>
        <w:spacing w:before="100" w:beforeAutospacing="1" w:after="100" w:afterAutospacing="1" w:line="360" w:lineRule="auto"/>
        <w:ind w:left="0"/>
        <w:jc w:val="both"/>
        <w:rPr>
          <w:rFonts w:ascii="Times New Roman" w:hAnsi="Times New Roman" w:cs="Times New Roman"/>
          <w:color w:val="333333"/>
          <w:sz w:val="28"/>
          <w:szCs w:val="28"/>
          <w:shd w:val="clear" w:color="auto" w:fill="FFFFFF"/>
        </w:rPr>
      </w:pPr>
      <w:r w:rsidRPr="00AC77E4">
        <w:rPr>
          <w:rFonts w:ascii="Times New Roman" w:hAnsi="Times New Roman" w:cs="Times New Roman"/>
          <w:color w:val="333333"/>
          <w:sz w:val="28"/>
          <w:szCs w:val="28"/>
          <w:shd w:val="clear" w:color="auto" w:fill="FFFFFF"/>
        </w:rPr>
        <w:t xml:space="preserve">2. </w:t>
      </w:r>
      <w:r w:rsidR="002A6914" w:rsidRPr="00AC77E4">
        <w:rPr>
          <w:rFonts w:ascii="Times New Roman" w:hAnsi="Times New Roman" w:cs="Times New Roman"/>
          <w:color w:val="333333"/>
          <w:sz w:val="28"/>
          <w:szCs w:val="28"/>
          <w:shd w:val="clear" w:color="auto" w:fill="FFFFFF"/>
        </w:rPr>
        <w:t>Долгое провождение в мобильных устройствах.</w:t>
      </w:r>
    </w:p>
    <w:p w:rsidR="002A6914" w:rsidRPr="00AC77E4" w:rsidRDefault="002A6914" w:rsidP="00AC77E4">
      <w:pPr>
        <w:pStyle w:val="a3"/>
        <w:shd w:val="clear" w:color="auto" w:fill="FFFFFF"/>
        <w:spacing w:before="100" w:beforeAutospacing="1" w:after="100" w:afterAutospacing="1" w:line="360" w:lineRule="auto"/>
        <w:ind w:left="-709"/>
        <w:jc w:val="both"/>
        <w:rPr>
          <w:rFonts w:ascii="Times New Roman" w:hAnsi="Times New Roman" w:cs="Times New Roman"/>
          <w:b/>
          <w:color w:val="353535"/>
          <w:sz w:val="28"/>
          <w:szCs w:val="28"/>
          <w:shd w:val="clear" w:color="auto" w:fill="FFFFFF"/>
        </w:rPr>
      </w:pPr>
      <w:r w:rsidRPr="00AC77E4">
        <w:rPr>
          <w:rFonts w:ascii="Times New Roman" w:hAnsi="Times New Roman" w:cs="Times New Roman"/>
          <w:color w:val="333333"/>
          <w:sz w:val="28"/>
          <w:szCs w:val="28"/>
          <w:shd w:val="clear" w:color="auto" w:fill="FFFFFF"/>
        </w:rPr>
        <w:lastRenderedPageBreak/>
        <w:t>Из-за того, что дистанция от глаз до экрана долго не меняется, происходит спазм аккомодации: хрусталик замирает в одном положении, и со временем у него слабеет способность фокусироваться на других расстояниях.</w:t>
      </w:r>
      <w:r w:rsidR="00036980" w:rsidRPr="00AC77E4">
        <w:rPr>
          <w:rFonts w:ascii="Times New Roman" w:hAnsi="Times New Roman" w:cs="Times New Roman"/>
          <w:color w:val="000000"/>
          <w:sz w:val="28"/>
          <w:szCs w:val="28"/>
          <w:shd w:val="clear" w:color="auto" w:fill="FFFFFF"/>
        </w:rPr>
        <w:t xml:space="preserve">  Внутри глаза есть мышца, которая, изменяя форму хрусталика, позволяет четко видеть на любом расстоянии. При работе глаза на близком расстоянии эта мышца всегда максимально напряжена.</w:t>
      </w:r>
      <w:r w:rsidRPr="00AC77E4">
        <w:rPr>
          <w:rFonts w:ascii="Times New Roman" w:hAnsi="Times New Roman" w:cs="Times New Roman"/>
          <w:color w:val="333333"/>
          <w:sz w:val="28"/>
          <w:szCs w:val="28"/>
          <w:shd w:val="clear" w:color="auto" w:fill="FFFFFF"/>
        </w:rPr>
        <w:t xml:space="preserve"> А поскольку расстояние до смартфона обычно около 20–30 см, развивается миопия, более известная как близорукость. </w:t>
      </w:r>
    </w:p>
    <w:p w:rsidR="002A6914" w:rsidRPr="00AC77E4" w:rsidRDefault="00DC4243" w:rsidP="00AC77E4">
      <w:pPr>
        <w:shd w:val="clear" w:color="auto" w:fill="FFFFFF"/>
        <w:spacing w:before="168" w:after="168" w:line="360" w:lineRule="auto"/>
        <w:jc w:val="both"/>
        <w:rPr>
          <w:rFonts w:ascii="Times New Roman" w:eastAsia="Times New Roman" w:hAnsi="Times New Roman" w:cs="Times New Roman"/>
          <w:color w:val="111111"/>
          <w:sz w:val="28"/>
          <w:szCs w:val="28"/>
        </w:rPr>
      </w:pPr>
      <w:r w:rsidRPr="00AC77E4">
        <w:rPr>
          <w:rFonts w:ascii="Times New Roman" w:eastAsia="Times New Roman" w:hAnsi="Times New Roman" w:cs="Times New Roman"/>
          <w:color w:val="111111"/>
          <w:sz w:val="28"/>
          <w:szCs w:val="28"/>
        </w:rPr>
        <w:t xml:space="preserve">3. </w:t>
      </w:r>
      <w:r w:rsidR="002A6914" w:rsidRPr="00AC77E4">
        <w:rPr>
          <w:rFonts w:ascii="Times New Roman" w:eastAsia="Times New Roman" w:hAnsi="Times New Roman" w:cs="Times New Roman"/>
          <w:color w:val="111111"/>
          <w:sz w:val="28"/>
          <w:szCs w:val="28"/>
        </w:rPr>
        <w:t>Чтение, в движущемся транспорте</w:t>
      </w:r>
      <w:r w:rsidRPr="00AC77E4">
        <w:rPr>
          <w:rFonts w:ascii="Times New Roman" w:eastAsia="Times New Roman" w:hAnsi="Times New Roman" w:cs="Times New Roman"/>
          <w:color w:val="111111"/>
          <w:sz w:val="28"/>
          <w:szCs w:val="28"/>
        </w:rPr>
        <w:t>.</w:t>
      </w:r>
    </w:p>
    <w:p w:rsidR="00717798" w:rsidRPr="00AC77E4" w:rsidRDefault="002A6914" w:rsidP="00AC77E4">
      <w:pPr>
        <w:shd w:val="clear" w:color="auto" w:fill="FFFFFF"/>
        <w:spacing w:before="168" w:after="168" w:line="360" w:lineRule="auto"/>
        <w:ind w:left="-709" w:firstLine="709"/>
        <w:jc w:val="both"/>
        <w:rPr>
          <w:rFonts w:ascii="Times New Roman" w:hAnsi="Times New Roman" w:cs="Times New Roman"/>
          <w:color w:val="333333"/>
          <w:sz w:val="28"/>
          <w:szCs w:val="28"/>
          <w:shd w:val="clear" w:color="auto" w:fill="FFFFFF"/>
        </w:rPr>
      </w:pPr>
      <w:r w:rsidRPr="00AC77E4">
        <w:rPr>
          <w:rFonts w:ascii="Times New Roman" w:hAnsi="Times New Roman" w:cs="Times New Roman"/>
          <w:color w:val="333333"/>
          <w:sz w:val="28"/>
          <w:szCs w:val="28"/>
          <w:shd w:val="clear" w:color="auto" w:fill="FFFFFF"/>
        </w:rPr>
        <w:t>При </w:t>
      </w:r>
      <w:r w:rsidRPr="00AC77E4">
        <w:rPr>
          <w:rFonts w:ascii="Times New Roman" w:hAnsi="Times New Roman" w:cs="Times New Roman"/>
          <w:bCs/>
          <w:color w:val="333333"/>
          <w:sz w:val="28"/>
          <w:szCs w:val="28"/>
          <w:shd w:val="clear" w:color="auto" w:fill="FFFFFF"/>
        </w:rPr>
        <w:t>чтении</w:t>
      </w:r>
      <w:r w:rsidRPr="00AC77E4">
        <w:rPr>
          <w:rFonts w:ascii="Times New Roman" w:hAnsi="Times New Roman" w:cs="Times New Roman"/>
          <w:color w:val="333333"/>
          <w:sz w:val="28"/>
          <w:szCs w:val="28"/>
          <w:shd w:val="clear" w:color="auto" w:fill="FFFFFF"/>
        </w:rPr>
        <w:t> в </w:t>
      </w:r>
      <w:r w:rsidRPr="00AC77E4">
        <w:rPr>
          <w:rFonts w:ascii="Times New Roman" w:hAnsi="Times New Roman" w:cs="Times New Roman"/>
          <w:bCs/>
          <w:color w:val="333333"/>
          <w:sz w:val="28"/>
          <w:szCs w:val="28"/>
          <w:shd w:val="clear" w:color="auto" w:fill="FFFFFF"/>
        </w:rPr>
        <w:t>транспорте</w:t>
      </w:r>
      <w:r w:rsidRPr="00AC77E4">
        <w:rPr>
          <w:rFonts w:ascii="Times New Roman" w:hAnsi="Times New Roman" w:cs="Times New Roman"/>
          <w:color w:val="333333"/>
          <w:sz w:val="28"/>
          <w:szCs w:val="28"/>
          <w:shd w:val="clear" w:color="auto" w:fill="FFFFFF"/>
        </w:rPr>
        <w:t xml:space="preserve"> расстояние до текста все время изменяется. Из-за постоянных толчков книга то удаляется от глаз, то приближается к ним, то отклоняется в сторону. При этом кривизна хрусталика то увеличивается, то уменьшается, а глаза </w:t>
      </w:r>
      <w:r w:rsidR="00717798" w:rsidRPr="00AC77E4">
        <w:rPr>
          <w:rFonts w:ascii="Times New Roman" w:hAnsi="Times New Roman" w:cs="Times New Roman"/>
          <w:color w:val="333333"/>
          <w:sz w:val="28"/>
          <w:szCs w:val="28"/>
          <w:shd w:val="clear" w:color="auto" w:fill="FFFFFF"/>
        </w:rPr>
        <w:t>все время поворачиваются, ловя</w:t>
      </w:r>
      <w:r w:rsidRPr="00AC77E4">
        <w:rPr>
          <w:rFonts w:ascii="Times New Roman" w:hAnsi="Times New Roman" w:cs="Times New Roman"/>
          <w:color w:val="333333"/>
          <w:sz w:val="28"/>
          <w:szCs w:val="28"/>
          <w:shd w:val="clear" w:color="auto" w:fill="FFFFFF"/>
        </w:rPr>
        <w:t xml:space="preserve"> текст.</w:t>
      </w:r>
      <w:r w:rsidR="00717798" w:rsidRPr="00AC77E4">
        <w:rPr>
          <w:rFonts w:ascii="Times New Roman" w:hAnsi="Times New Roman" w:cs="Times New Roman"/>
          <w:color w:val="333333"/>
          <w:sz w:val="28"/>
          <w:szCs w:val="28"/>
          <w:shd w:val="clear" w:color="auto" w:fill="FFFFFF"/>
        </w:rPr>
        <w:t xml:space="preserve"> Именно это поспособствует быстрому ухудшению зрения.</w:t>
      </w:r>
    </w:p>
    <w:p w:rsidR="00DC4243" w:rsidRPr="00AC77E4" w:rsidRDefault="00DC4243" w:rsidP="00AC77E4">
      <w:pPr>
        <w:shd w:val="clear" w:color="auto" w:fill="FFFFFF"/>
        <w:spacing w:before="168" w:after="168" w:line="360" w:lineRule="auto"/>
        <w:jc w:val="both"/>
        <w:rPr>
          <w:rFonts w:ascii="Times New Roman" w:hAnsi="Times New Roman" w:cs="Times New Roman"/>
          <w:color w:val="333333"/>
          <w:sz w:val="28"/>
          <w:szCs w:val="28"/>
          <w:shd w:val="clear" w:color="auto" w:fill="FFFFFF"/>
        </w:rPr>
      </w:pPr>
      <w:r w:rsidRPr="00AC77E4">
        <w:rPr>
          <w:rFonts w:ascii="Times New Roman" w:hAnsi="Times New Roman" w:cs="Times New Roman"/>
          <w:color w:val="333333"/>
          <w:sz w:val="28"/>
          <w:szCs w:val="28"/>
          <w:shd w:val="clear" w:color="auto" w:fill="FFFFFF"/>
        </w:rPr>
        <w:t>4. Неверно подобранные очки.</w:t>
      </w:r>
    </w:p>
    <w:p w:rsidR="00DC4243" w:rsidRPr="00AC77E4" w:rsidRDefault="00DC4243" w:rsidP="00AC77E4">
      <w:pPr>
        <w:pStyle w:val="a3"/>
        <w:shd w:val="clear" w:color="auto" w:fill="FFFFFF"/>
        <w:spacing w:before="168" w:after="168" w:line="360" w:lineRule="auto"/>
        <w:ind w:left="-709" w:firstLine="709"/>
        <w:jc w:val="both"/>
        <w:rPr>
          <w:rFonts w:ascii="Times New Roman" w:hAnsi="Times New Roman" w:cs="Times New Roman"/>
          <w:color w:val="000000"/>
          <w:sz w:val="28"/>
          <w:szCs w:val="28"/>
          <w:shd w:val="clear" w:color="auto" w:fill="FFFFFF"/>
        </w:rPr>
      </w:pPr>
      <w:r w:rsidRPr="00AC77E4">
        <w:rPr>
          <w:rFonts w:ascii="Times New Roman" w:hAnsi="Times New Roman" w:cs="Times New Roman"/>
          <w:color w:val="000000"/>
          <w:sz w:val="28"/>
          <w:szCs w:val="28"/>
          <w:shd w:val="clear" w:color="auto" w:fill="FFFFFF"/>
        </w:rPr>
        <w:t>Если человек носит очки слабее, чем нужно, для четкого видения его глазам требуется дополнительное усилие. Это ведет к перенапряжению глаз, соответственно к еще большему ухудшению зрения. Использование оптики, не соответствующей роду деятельности, также вызывает излишнее переутомление глаз. Готовые очки, купленные на скорую руку или одолженные у знакомых, не соответствуют вашим индивидуальным особенностям (по диоптриям, межзрачковому расстоянию и т.д.), а значит, вызывают переутомление глаз и прогрессирование ухудшения зрения.</w:t>
      </w:r>
    </w:p>
    <w:p w:rsidR="002631D3" w:rsidRPr="00AC77E4" w:rsidRDefault="002631D3" w:rsidP="00AC77E4">
      <w:pPr>
        <w:pStyle w:val="a3"/>
        <w:shd w:val="clear" w:color="auto" w:fill="FFFFFF"/>
        <w:spacing w:before="168" w:after="168" w:line="360" w:lineRule="auto"/>
        <w:ind w:left="-709" w:firstLine="709"/>
        <w:jc w:val="both"/>
        <w:rPr>
          <w:rFonts w:ascii="Times New Roman" w:hAnsi="Times New Roman" w:cs="Times New Roman"/>
          <w:color w:val="000000"/>
          <w:sz w:val="28"/>
          <w:szCs w:val="28"/>
          <w:shd w:val="clear" w:color="auto" w:fill="FFFFFF"/>
        </w:rPr>
      </w:pPr>
    </w:p>
    <w:p w:rsidR="00DC4243" w:rsidRPr="00AC77E4" w:rsidRDefault="00DC4243" w:rsidP="00AC77E4">
      <w:pPr>
        <w:pStyle w:val="a3"/>
        <w:shd w:val="clear" w:color="auto" w:fill="FFFFFF"/>
        <w:spacing w:before="168" w:after="168" w:line="360" w:lineRule="auto"/>
        <w:ind w:left="-709" w:firstLine="709"/>
        <w:jc w:val="both"/>
        <w:rPr>
          <w:rFonts w:ascii="Times New Roman" w:hAnsi="Times New Roman" w:cs="Times New Roman"/>
          <w:bCs/>
          <w:color w:val="000000"/>
          <w:sz w:val="28"/>
          <w:szCs w:val="28"/>
          <w:shd w:val="clear" w:color="auto" w:fill="FFFFFF"/>
        </w:rPr>
      </w:pPr>
      <w:r w:rsidRPr="00AC77E4">
        <w:rPr>
          <w:rFonts w:ascii="Times New Roman" w:hAnsi="Times New Roman" w:cs="Times New Roman"/>
          <w:bCs/>
          <w:color w:val="000000"/>
          <w:sz w:val="28"/>
          <w:szCs w:val="28"/>
          <w:shd w:val="clear" w:color="auto" w:fill="FFFFFF"/>
        </w:rPr>
        <w:t>5. Отсутствие увлажнения глаз.</w:t>
      </w:r>
    </w:p>
    <w:p w:rsidR="00DC4243" w:rsidRPr="00224D15" w:rsidRDefault="00DC4243" w:rsidP="00224D15">
      <w:pPr>
        <w:pStyle w:val="a3"/>
        <w:shd w:val="clear" w:color="auto" w:fill="FFFFFF"/>
        <w:spacing w:before="168" w:after="168" w:line="360" w:lineRule="auto"/>
        <w:ind w:left="-709" w:firstLine="709"/>
        <w:jc w:val="both"/>
        <w:rPr>
          <w:rFonts w:ascii="Times New Roman" w:hAnsi="Times New Roman" w:cs="Times New Roman"/>
          <w:color w:val="000000"/>
          <w:sz w:val="28"/>
          <w:szCs w:val="28"/>
          <w:shd w:val="clear" w:color="auto" w:fill="FFFFFF"/>
        </w:rPr>
      </w:pPr>
      <w:r w:rsidRPr="00AC77E4">
        <w:rPr>
          <w:rFonts w:ascii="Times New Roman" w:hAnsi="Times New Roman" w:cs="Times New Roman"/>
          <w:color w:val="000000"/>
          <w:sz w:val="28"/>
          <w:szCs w:val="28"/>
          <w:shd w:val="clear" w:color="auto" w:fill="FFFFFF"/>
        </w:rPr>
        <w:t xml:space="preserve">При увлеченной, сосредоточенной работе мы всматриваемся в объект и «забываем» моргать. В результате подсыхает роговица, становится тоньше, оптика глаза меняется. Поэтому при длительной работе с печатными материалами, на компьютере необходимо дополнительно увлажнять глаза: чаще моргать </w:t>
      </w:r>
      <w:r w:rsidRPr="00AC77E4">
        <w:rPr>
          <w:rFonts w:ascii="Times New Roman" w:hAnsi="Times New Roman" w:cs="Times New Roman"/>
          <w:color w:val="000000"/>
          <w:sz w:val="28"/>
          <w:szCs w:val="28"/>
          <w:shd w:val="clear" w:color="auto" w:fill="FFFFFF"/>
        </w:rPr>
        <w:lastRenderedPageBreak/>
        <w:t>(естественное увлажнение глаза) и использовать увлажняющие капли; если вы носите контактные линзы – увлажняющие капли для контактных линз на основе естественного увлажнителя гиалуроновой кислоты.</w:t>
      </w:r>
      <w:bookmarkStart w:id="3" w:name="_GoBack"/>
      <w:bookmarkEnd w:id="3"/>
    </w:p>
    <w:p w:rsidR="00DC4243" w:rsidRPr="00AC77E4" w:rsidRDefault="00DC4243" w:rsidP="00AC77E4">
      <w:pPr>
        <w:pStyle w:val="a3"/>
        <w:shd w:val="clear" w:color="auto" w:fill="FFFFFF"/>
        <w:spacing w:before="168" w:after="168" w:line="360" w:lineRule="auto"/>
        <w:ind w:left="-709" w:firstLine="709"/>
        <w:jc w:val="both"/>
        <w:rPr>
          <w:rFonts w:ascii="Times New Roman" w:hAnsi="Times New Roman" w:cs="Times New Roman"/>
          <w:bCs/>
          <w:color w:val="000000"/>
          <w:sz w:val="28"/>
          <w:szCs w:val="28"/>
          <w:shd w:val="clear" w:color="auto" w:fill="FFFFFF"/>
        </w:rPr>
      </w:pPr>
      <w:r w:rsidRPr="00AC77E4">
        <w:rPr>
          <w:rFonts w:ascii="Times New Roman" w:hAnsi="Times New Roman" w:cs="Times New Roman"/>
          <w:color w:val="000000"/>
          <w:sz w:val="28"/>
          <w:szCs w:val="28"/>
          <w:shd w:val="clear" w:color="auto" w:fill="FFFFFF"/>
        </w:rPr>
        <w:t xml:space="preserve">6. </w:t>
      </w:r>
      <w:r w:rsidRPr="00AC77E4">
        <w:rPr>
          <w:rFonts w:ascii="Times New Roman" w:hAnsi="Times New Roman" w:cs="Times New Roman"/>
          <w:bCs/>
          <w:color w:val="000000"/>
          <w:sz w:val="28"/>
          <w:szCs w:val="28"/>
          <w:shd w:val="clear" w:color="auto" w:fill="FFFFFF"/>
        </w:rPr>
        <w:t>Несоблюдение угла зрения.</w:t>
      </w:r>
    </w:p>
    <w:p w:rsidR="00DC4243" w:rsidRPr="00AC77E4" w:rsidRDefault="00DC4243" w:rsidP="00AC77E4">
      <w:pPr>
        <w:pStyle w:val="a3"/>
        <w:shd w:val="clear" w:color="auto" w:fill="FFFFFF"/>
        <w:spacing w:before="168" w:after="168" w:line="360" w:lineRule="auto"/>
        <w:ind w:left="-709" w:firstLine="709"/>
        <w:jc w:val="both"/>
        <w:rPr>
          <w:rFonts w:ascii="Times New Roman" w:hAnsi="Times New Roman" w:cs="Times New Roman"/>
          <w:color w:val="000000"/>
          <w:sz w:val="28"/>
          <w:szCs w:val="28"/>
          <w:shd w:val="clear" w:color="auto" w:fill="FFFFFF"/>
        </w:rPr>
      </w:pPr>
      <w:r w:rsidRPr="00AC77E4">
        <w:rPr>
          <w:rFonts w:ascii="Times New Roman" w:hAnsi="Times New Roman" w:cs="Times New Roman"/>
          <w:color w:val="000000"/>
          <w:sz w:val="28"/>
          <w:szCs w:val="28"/>
          <w:shd w:val="clear" w:color="auto" w:fill="FFFFFF"/>
        </w:rPr>
        <w:t>Когда вы сидите за компьютером, ваша голова должна быть на 20 см выше экрана, чтобы было ощущение легкого наклона. Если же экран расположен прямо перед глазами, или если вы читаете лежа (отчего еще труднее выдержать рабочее расстояние), будут напрягаться мышцы шеи и плечевого пояса. Напряженные мышцы сдавливают сосуды, идущие в головной мозг, нарушается его питание, в том числе и питание глаз.</w:t>
      </w:r>
    </w:p>
    <w:p w:rsidR="00C94215" w:rsidRPr="00C70C29" w:rsidRDefault="00AC77E4" w:rsidP="00C70C29">
      <w:pPr>
        <w:pStyle w:val="2"/>
      </w:pPr>
      <w:bookmarkStart w:id="4" w:name="_Toc129882031"/>
      <w:r w:rsidRPr="00C70C29">
        <w:t>1.3.</w:t>
      </w:r>
      <w:r w:rsidR="00443EAE" w:rsidRPr="00C70C29">
        <w:t>Основные</w:t>
      </w:r>
      <w:r w:rsidR="00C94215" w:rsidRPr="00C70C29">
        <w:t xml:space="preserve"> виды заболеваний глаз.</w:t>
      </w:r>
      <w:bookmarkEnd w:id="4"/>
    </w:p>
    <w:p w:rsidR="00645FC4" w:rsidRPr="00AC77E4" w:rsidRDefault="00BC37A1" w:rsidP="00AC77E4">
      <w:pPr>
        <w:shd w:val="clear" w:color="auto" w:fill="FFFFFF"/>
        <w:spacing w:before="168" w:after="168" w:line="360" w:lineRule="auto"/>
        <w:ind w:left="-851" w:firstLine="1277"/>
        <w:jc w:val="both"/>
        <w:rPr>
          <w:rFonts w:ascii="Times New Roman" w:eastAsia="Times New Roman" w:hAnsi="Times New Roman" w:cs="Times New Roman"/>
          <w:color w:val="111111"/>
          <w:sz w:val="28"/>
          <w:szCs w:val="28"/>
        </w:rPr>
      </w:pPr>
      <w:r w:rsidRPr="00AC77E4">
        <w:rPr>
          <w:rFonts w:ascii="Times New Roman" w:hAnsi="Times New Roman" w:cs="Times New Roman"/>
          <w:color w:val="353535"/>
          <w:sz w:val="28"/>
          <w:szCs w:val="28"/>
          <w:shd w:val="clear" w:color="auto" w:fill="FFFFFF"/>
        </w:rPr>
        <w:t xml:space="preserve">1 – близорукость </w:t>
      </w:r>
    </w:p>
    <w:p w:rsidR="00645FC4" w:rsidRPr="00AC77E4" w:rsidRDefault="00717798" w:rsidP="00AC77E4">
      <w:pPr>
        <w:shd w:val="clear" w:color="auto" w:fill="FFFFFF"/>
        <w:spacing w:before="168" w:after="168" w:line="360" w:lineRule="auto"/>
        <w:ind w:left="-851" w:firstLine="1277"/>
        <w:jc w:val="both"/>
        <w:rPr>
          <w:rFonts w:ascii="Times New Roman" w:eastAsia="Times New Roman" w:hAnsi="Times New Roman" w:cs="Times New Roman"/>
          <w:color w:val="111111"/>
          <w:sz w:val="28"/>
          <w:szCs w:val="28"/>
        </w:rPr>
      </w:pPr>
      <w:r w:rsidRPr="00AC77E4">
        <w:rPr>
          <w:rFonts w:ascii="Times New Roman" w:hAnsi="Times New Roman" w:cs="Times New Roman"/>
          <w:bCs/>
          <w:color w:val="333333"/>
          <w:sz w:val="28"/>
          <w:szCs w:val="28"/>
          <w:u w:val="single"/>
          <w:shd w:val="clear" w:color="auto" w:fill="FFFFFF"/>
        </w:rPr>
        <w:t>Близорукость</w:t>
      </w:r>
      <w:r w:rsidR="00BC37A1" w:rsidRPr="00AC77E4">
        <w:rPr>
          <w:rFonts w:ascii="Times New Roman" w:hAnsi="Times New Roman" w:cs="Times New Roman"/>
          <w:bCs/>
          <w:color w:val="333333"/>
          <w:sz w:val="28"/>
          <w:szCs w:val="28"/>
          <w:shd w:val="clear" w:color="auto" w:fill="FFFFFF"/>
        </w:rPr>
        <w:t xml:space="preserve"> </w:t>
      </w:r>
      <w:r w:rsidRPr="00AC77E4">
        <w:rPr>
          <w:rFonts w:ascii="Times New Roman" w:hAnsi="Times New Roman" w:cs="Times New Roman"/>
          <w:bCs/>
          <w:color w:val="333333"/>
          <w:sz w:val="28"/>
          <w:szCs w:val="28"/>
          <w:shd w:val="clear" w:color="auto" w:fill="FFFFFF"/>
        </w:rPr>
        <w:t>(</w:t>
      </w:r>
      <w:r w:rsidR="00BC37A1" w:rsidRPr="00AC77E4">
        <w:rPr>
          <w:rFonts w:ascii="Times New Roman" w:hAnsi="Times New Roman" w:cs="Times New Roman"/>
          <w:bCs/>
          <w:color w:val="333333"/>
          <w:sz w:val="28"/>
          <w:szCs w:val="28"/>
          <w:shd w:val="clear" w:color="auto" w:fill="FFFFFF"/>
        </w:rPr>
        <w:t>или миопия</w:t>
      </w:r>
      <w:r w:rsidRPr="00AC77E4">
        <w:rPr>
          <w:rFonts w:ascii="Times New Roman" w:hAnsi="Times New Roman" w:cs="Times New Roman"/>
          <w:bCs/>
          <w:color w:val="333333"/>
          <w:sz w:val="28"/>
          <w:szCs w:val="28"/>
          <w:shd w:val="clear" w:color="auto" w:fill="FFFFFF"/>
        </w:rPr>
        <w:t>)</w:t>
      </w:r>
      <w:r w:rsidR="00BC37A1" w:rsidRPr="00AC77E4">
        <w:rPr>
          <w:rFonts w:ascii="Times New Roman" w:hAnsi="Times New Roman" w:cs="Times New Roman"/>
          <w:color w:val="333333"/>
          <w:sz w:val="28"/>
          <w:szCs w:val="28"/>
          <w:shd w:val="clear" w:color="auto" w:fill="FFFFFF"/>
        </w:rPr>
        <w:t> – это часто встречающееся нарушение зрительной функции, характеризующееся фокусированием изображения не на сетчатке глаза</w:t>
      </w:r>
      <w:r w:rsidRPr="00AC77E4">
        <w:rPr>
          <w:rFonts w:ascii="Times New Roman" w:hAnsi="Times New Roman" w:cs="Times New Roman"/>
          <w:color w:val="333333"/>
          <w:sz w:val="28"/>
          <w:szCs w:val="28"/>
          <w:shd w:val="clear" w:color="auto" w:fill="FFFFFF"/>
        </w:rPr>
        <w:t xml:space="preserve">. </w:t>
      </w:r>
      <w:r w:rsidR="00BC37A1" w:rsidRPr="00AC77E4">
        <w:rPr>
          <w:rFonts w:ascii="Times New Roman" w:hAnsi="Times New Roman" w:cs="Times New Roman"/>
          <w:color w:val="333333"/>
          <w:sz w:val="28"/>
          <w:szCs w:val="28"/>
          <w:shd w:val="clear" w:color="auto" w:fill="FFFFFF"/>
        </w:rPr>
        <w:t>В результате человек хорошо видит предметы, расположенные на небольшом расстоянии от глаз, но плохо различает удаленные.</w:t>
      </w:r>
    </w:p>
    <w:p w:rsidR="00645FC4" w:rsidRPr="00AC77E4" w:rsidRDefault="00BC37A1" w:rsidP="00AC77E4">
      <w:pPr>
        <w:shd w:val="clear" w:color="auto" w:fill="FFFFFF"/>
        <w:spacing w:before="168" w:after="168" w:line="360" w:lineRule="auto"/>
        <w:ind w:left="-851" w:firstLine="1277"/>
        <w:jc w:val="both"/>
        <w:rPr>
          <w:rFonts w:ascii="Times New Roman" w:eastAsia="Times New Roman" w:hAnsi="Times New Roman" w:cs="Times New Roman"/>
          <w:color w:val="111111"/>
          <w:sz w:val="28"/>
          <w:szCs w:val="28"/>
        </w:rPr>
      </w:pPr>
      <w:r w:rsidRPr="00AC77E4">
        <w:rPr>
          <w:rFonts w:ascii="Times New Roman" w:hAnsi="Times New Roman" w:cs="Times New Roman"/>
          <w:bCs/>
          <w:color w:val="333333"/>
          <w:sz w:val="28"/>
          <w:szCs w:val="28"/>
          <w:shd w:val="clear" w:color="auto" w:fill="FFFFFF"/>
        </w:rPr>
        <w:t>2</w:t>
      </w:r>
      <w:r w:rsidRPr="00AC77E4">
        <w:rPr>
          <w:rFonts w:ascii="Times New Roman" w:hAnsi="Times New Roman" w:cs="Times New Roman"/>
          <w:color w:val="353535"/>
          <w:sz w:val="28"/>
          <w:szCs w:val="28"/>
          <w:shd w:val="clear" w:color="auto" w:fill="FFFFFF"/>
        </w:rPr>
        <w:t>-</w:t>
      </w:r>
      <w:r w:rsidRPr="00AC77E4">
        <w:rPr>
          <w:rFonts w:ascii="Times New Roman" w:hAnsi="Times New Roman" w:cs="Times New Roman"/>
          <w:bCs/>
          <w:color w:val="333333"/>
          <w:sz w:val="28"/>
          <w:szCs w:val="28"/>
          <w:shd w:val="clear" w:color="auto" w:fill="FFFFFF"/>
        </w:rPr>
        <w:t xml:space="preserve"> Дальнозоркость</w:t>
      </w:r>
    </w:p>
    <w:p w:rsidR="00717798" w:rsidRPr="00AC77E4" w:rsidRDefault="00717798" w:rsidP="00AC77E4">
      <w:pPr>
        <w:shd w:val="clear" w:color="auto" w:fill="FFFFFF"/>
        <w:spacing w:before="168" w:after="168" w:line="360" w:lineRule="auto"/>
        <w:ind w:left="-851" w:firstLine="1277"/>
        <w:jc w:val="both"/>
        <w:rPr>
          <w:rFonts w:ascii="Times New Roman" w:hAnsi="Times New Roman" w:cs="Times New Roman"/>
          <w:color w:val="333333"/>
          <w:sz w:val="28"/>
          <w:szCs w:val="28"/>
          <w:shd w:val="clear" w:color="auto" w:fill="FFFFFF"/>
        </w:rPr>
      </w:pPr>
      <w:r w:rsidRPr="00AC77E4">
        <w:rPr>
          <w:rFonts w:ascii="Times New Roman" w:hAnsi="Times New Roman" w:cs="Times New Roman"/>
          <w:color w:val="333333"/>
          <w:sz w:val="28"/>
          <w:szCs w:val="28"/>
          <w:shd w:val="clear" w:color="auto" w:fill="FFFFFF"/>
        </w:rPr>
        <w:t>Дальнозоркость</w:t>
      </w:r>
      <w:r w:rsidR="00BC37A1" w:rsidRPr="00AC77E4">
        <w:rPr>
          <w:rFonts w:ascii="Times New Roman" w:hAnsi="Times New Roman" w:cs="Times New Roman"/>
          <w:color w:val="333333"/>
          <w:sz w:val="28"/>
          <w:szCs w:val="28"/>
          <w:shd w:val="clear" w:color="auto" w:fill="FFFFFF"/>
        </w:rPr>
        <w:t> (</w:t>
      </w:r>
      <w:r w:rsidR="00BC37A1" w:rsidRPr="00AC77E4">
        <w:rPr>
          <w:rFonts w:ascii="Times New Roman" w:hAnsi="Times New Roman" w:cs="Times New Roman"/>
          <w:bCs/>
          <w:color w:val="333333"/>
          <w:sz w:val="28"/>
          <w:szCs w:val="28"/>
          <w:shd w:val="clear" w:color="auto" w:fill="FFFFFF"/>
        </w:rPr>
        <w:t>гиперметропи́я</w:t>
      </w:r>
      <w:r w:rsidR="00BC37A1" w:rsidRPr="00AC77E4">
        <w:rPr>
          <w:rFonts w:ascii="Times New Roman" w:hAnsi="Times New Roman" w:cs="Times New Roman"/>
          <w:color w:val="333333"/>
          <w:sz w:val="28"/>
          <w:szCs w:val="28"/>
          <w:shd w:val="clear" w:color="auto" w:fill="FFFFFF"/>
        </w:rPr>
        <w:t xml:space="preserve">) — это дефект зрения, при котором лучше видно расположенные вдали объекты, а вблизи расположенные объекты видно плохо. </w:t>
      </w:r>
    </w:p>
    <w:p w:rsidR="004945BB" w:rsidRPr="00AC77E4" w:rsidRDefault="00B92C21" w:rsidP="00AC77E4">
      <w:pPr>
        <w:shd w:val="clear" w:color="auto" w:fill="FFFFFF"/>
        <w:spacing w:before="168" w:after="168" w:line="360" w:lineRule="auto"/>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1</w:t>
      </w:r>
      <w:r w:rsidR="004945BB" w:rsidRPr="00AC77E4">
        <w:rPr>
          <w:rFonts w:ascii="Times New Roman" w:hAnsi="Times New Roman" w:cs="Times New Roman"/>
          <w:b/>
          <w:color w:val="333333"/>
          <w:sz w:val="28"/>
          <w:szCs w:val="28"/>
          <w:shd w:val="clear" w:color="auto" w:fill="FFFFFF"/>
        </w:rPr>
        <w:t>. Виды близорукости.</w:t>
      </w:r>
    </w:p>
    <w:p w:rsidR="004945BB" w:rsidRPr="00AC77E4" w:rsidRDefault="004945BB" w:rsidP="00AC77E4">
      <w:pPr>
        <w:numPr>
          <w:ilvl w:val="0"/>
          <w:numId w:val="31"/>
        </w:numPr>
        <w:shd w:val="clear" w:color="auto" w:fill="FFFFFF"/>
        <w:spacing w:before="100" w:beforeAutospacing="1" w:after="24" w:line="360" w:lineRule="auto"/>
        <w:ind w:left="384"/>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rPr>
        <w:t>Врождённая  - редко встречающаяся форма близорукости, констатируемая с первых дней жизни и обусловленная аномалиями развития глазного яблока;</w:t>
      </w:r>
    </w:p>
    <w:p w:rsidR="004945BB" w:rsidRPr="00AC77E4" w:rsidRDefault="004945BB" w:rsidP="00AC77E4">
      <w:pPr>
        <w:numPr>
          <w:ilvl w:val="0"/>
          <w:numId w:val="31"/>
        </w:numPr>
        <w:shd w:val="clear" w:color="auto" w:fill="FFFFFF"/>
        <w:spacing w:before="100" w:beforeAutospacing="1" w:after="24" w:line="360" w:lineRule="auto"/>
        <w:ind w:left="384"/>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rPr>
        <w:t>Высокая - степень которой превышает 6,0 диоптрий;</w:t>
      </w:r>
    </w:p>
    <w:p w:rsidR="004945BB" w:rsidRPr="00AC77E4" w:rsidRDefault="004945BB" w:rsidP="00AC77E4">
      <w:pPr>
        <w:numPr>
          <w:ilvl w:val="0"/>
          <w:numId w:val="31"/>
        </w:numPr>
        <w:shd w:val="clear" w:color="auto" w:fill="FFFFFF"/>
        <w:spacing w:before="100" w:beforeAutospacing="1" w:after="24" w:line="360" w:lineRule="auto"/>
        <w:ind w:left="384"/>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rPr>
        <w:t xml:space="preserve">Комбинационная - обычно близорукость небольшой степени, при которой преломляющая сила оптической системы глаза и длина его оптической </w:t>
      </w:r>
      <w:r w:rsidRPr="00AC77E4">
        <w:rPr>
          <w:rFonts w:ascii="Times New Roman" w:hAnsi="Times New Roman" w:cs="Times New Roman"/>
          <w:color w:val="202122"/>
          <w:sz w:val="28"/>
          <w:szCs w:val="28"/>
        </w:rPr>
        <w:lastRenderedPageBreak/>
        <w:t>оси не превышают величин, характерных для эмметропии, однако их сочетание не обеспечивает нормальной рефракции;</w:t>
      </w:r>
    </w:p>
    <w:p w:rsidR="004945BB" w:rsidRPr="00AC77E4" w:rsidRDefault="004945BB" w:rsidP="00AC77E4">
      <w:pPr>
        <w:numPr>
          <w:ilvl w:val="0"/>
          <w:numId w:val="31"/>
        </w:numPr>
        <w:shd w:val="clear" w:color="auto" w:fill="FFFFFF"/>
        <w:spacing w:before="100" w:beforeAutospacing="1" w:after="24" w:line="360" w:lineRule="auto"/>
        <w:ind w:left="384"/>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rPr>
        <w:t>Ложная (спазматическая) - возникающая при увеличении тонуса ресничной мышцы  и исчезающая с его нормализацией;</w:t>
      </w:r>
    </w:p>
    <w:p w:rsidR="004945BB" w:rsidRPr="00AC77E4" w:rsidRDefault="004945BB" w:rsidP="00AC77E4">
      <w:pPr>
        <w:numPr>
          <w:ilvl w:val="0"/>
          <w:numId w:val="31"/>
        </w:numPr>
        <w:shd w:val="clear" w:color="auto" w:fill="FFFFFF"/>
        <w:spacing w:before="100" w:beforeAutospacing="1" w:after="24" w:line="360" w:lineRule="auto"/>
        <w:ind w:left="384"/>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rPr>
        <w:t xml:space="preserve">Транзиторная  - разновидность ложной близорукости, возникающая при развитии различных заболеваний организма . </w:t>
      </w:r>
    </w:p>
    <w:p w:rsidR="004945BB" w:rsidRPr="00AC77E4" w:rsidRDefault="004945BB" w:rsidP="00AC77E4">
      <w:pPr>
        <w:numPr>
          <w:ilvl w:val="0"/>
          <w:numId w:val="31"/>
        </w:numPr>
        <w:shd w:val="clear" w:color="auto" w:fill="FFFFFF"/>
        <w:spacing w:before="100" w:beforeAutospacing="1" w:after="24" w:line="360" w:lineRule="auto"/>
        <w:ind w:left="384"/>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rPr>
        <w:t>Ночная (сумеречная) - возникающая при недостатке света и исчезающая при увеличении освещённости;</w:t>
      </w:r>
    </w:p>
    <w:p w:rsidR="004945BB" w:rsidRPr="00AC77E4" w:rsidRDefault="004945BB" w:rsidP="00AC77E4">
      <w:pPr>
        <w:numPr>
          <w:ilvl w:val="0"/>
          <w:numId w:val="31"/>
        </w:numPr>
        <w:shd w:val="clear" w:color="auto" w:fill="FFFFFF"/>
        <w:spacing w:before="100" w:beforeAutospacing="1" w:after="24" w:line="360" w:lineRule="auto"/>
        <w:ind w:left="384"/>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rPr>
        <w:t>Осевая -  проявляющаяся при большой длине оптической оси глаза;</w:t>
      </w:r>
    </w:p>
    <w:p w:rsidR="004945BB" w:rsidRPr="00AC77E4" w:rsidRDefault="004945BB" w:rsidP="00AC77E4">
      <w:pPr>
        <w:numPr>
          <w:ilvl w:val="0"/>
          <w:numId w:val="31"/>
        </w:numPr>
        <w:shd w:val="clear" w:color="auto" w:fill="FFFFFF"/>
        <w:spacing w:before="100" w:beforeAutospacing="1" w:after="24" w:line="360" w:lineRule="auto"/>
        <w:ind w:left="384"/>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rPr>
        <w:t>Осложнённая  - сопровождающаяся анатомическими изменениями глаза, приводящими к потере зрения;</w:t>
      </w:r>
    </w:p>
    <w:p w:rsidR="004945BB" w:rsidRPr="00AC77E4" w:rsidRDefault="004945BB" w:rsidP="00AC77E4">
      <w:pPr>
        <w:numPr>
          <w:ilvl w:val="0"/>
          <w:numId w:val="31"/>
        </w:numPr>
        <w:shd w:val="clear" w:color="auto" w:fill="FFFFFF"/>
        <w:spacing w:before="100" w:beforeAutospacing="1" w:after="24" w:line="360" w:lineRule="auto"/>
        <w:ind w:left="384"/>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rPr>
        <w:t>Прогрессирующая  - характеризуемая постепенным увеличением её степени из-за растяжения заднего отдела глаза;</w:t>
      </w:r>
    </w:p>
    <w:p w:rsidR="004945BB" w:rsidRPr="00AC77E4" w:rsidRDefault="004945BB" w:rsidP="00AC77E4">
      <w:pPr>
        <w:numPr>
          <w:ilvl w:val="0"/>
          <w:numId w:val="31"/>
        </w:numPr>
        <w:shd w:val="clear" w:color="auto" w:fill="FFFFFF"/>
        <w:spacing w:before="100" w:beforeAutospacing="1" w:after="24" w:line="360" w:lineRule="auto"/>
        <w:ind w:left="384"/>
        <w:jc w:val="both"/>
        <w:rPr>
          <w:rFonts w:ascii="Times New Roman" w:hAnsi="Times New Roman" w:cs="Times New Roman"/>
          <w:color w:val="202122"/>
          <w:sz w:val="28"/>
          <w:szCs w:val="28"/>
        </w:rPr>
      </w:pPr>
      <w:r w:rsidRPr="00AC77E4">
        <w:rPr>
          <w:rFonts w:ascii="Times New Roman" w:hAnsi="Times New Roman" w:cs="Times New Roman"/>
          <w:color w:val="202122"/>
          <w:sz w:val="28"/>
          <w:szCs w:val="28"/>
        </w:rPr>
        <w:t>Рефракционная - обусловленная чрезмерной преломляющей силой оптической системы глаза.</w:t>
      </w:r>
    </w:p>
    <w:p w:rsidR="004945BB" w:rsidRPr="00AC77E4" w:rsidRDefault="00B92C21" w:rsidP="00AC77E4">
      <w:pPr>
        <w:shd w:val="clear" w:color="auto" w:fill="FFFFFF"/>
        <w:spacing w:before="100" w:beforeAutospacing="1" w:after="24" w:line="360" w:lineRule="auto"/>
        <w:ind w:left="24"/>
        <w:jc w:val="both"/>
        <w:rPr>
          <w:rFonts w:ascii="Times New Roman" w:hAnsi="Times New Roman" w:cs="Times New Roman"/>
          <w:b/>
          <w:color w:val="202122"/>
          <w:sz w:val="28"/>
          <w:szCs w:val="28"/>
        </w:rPr>
      </w:pPr>
      <w:r>
        <w:rPr>
          <w:rFonts w:ascii="Times New Roman" w:hAnsi="Times New Roman" w:cs="Times New Roman"/>
          <w:b/>
          <w:color w:val="202122"/>
          <w:sz w:val="28"/>
          <w:szCs w:val="28"/>
        </w:rPr>
        <w:t>2</w:t>
      </w:r>
      <w:r w:rsidR="004945BB" w:rsidRPr="00AC77E4">
        <w:rPr>
          <w:rFonts w:ascii="Times New Roman" w:hAnsi="Times New Roman" w:cs="Times New Roman"/>
          <w:b/>
          <w:color w:val="202122"/>
          <w:sz w:val="28"/>
          <w:szCs w:val="28"/>
        </w:rPr>
        <w:t>. Степени близорукости.</w:t>
      </w:r>
    </w:p>
    <w:p w:rsidR="004945BB" w:rsidRPr="00AC77E4" w:rsidRDefault="004945BB" w:rsidP="00AC77E4">
      <w:pPr>
        <w:shd w:val="clear" w:color="auto" w:fill="FFFFFF"/>
        <w:spacing w:before="120" w:after="120" w:line="360" w:lineRule="auto"/>
        <w:jc w:val="both"/>
        <w:rPr>
          <w:rFonts w:ascii="Times New Roman" w:eastAsia="Times New Roman" w:hAnsi="Times New Roman" w:cs="Times New Roman"/>
          <w:color w:val="202122"/>
          <w:sz w:val="28"/>
          <w:szCs w:val="28"/>
        </w:rPr>
      </w:pPr>
      <w:r w:rsidRPr="00AC77E4">
        <w:rPr>
          <w:rFonts w:ascii="Times New Roman" w:eastAsia="Times New Roman" w:hAnsi="Times New Roman" w:cs="Times New Roman"/>
          <w:color w:val="202122"/>
          <w:sz w:val="28"/>
          <w:szCs w:val="28"/>
        </w:rPr>
        <w:t>По тяжести заболевания в близорукости выделяют три степени:</w:t>
      </w:r>
    </w:p>
    <w:p w:rsidR="004945BB" w:rsidRPr="00AC77E4" w:rsidRDefault="004945BB" w:rsidP="00AC77E4">
      <w:pPr>
        <w:numPr>
          <w:ilvl w:val="0"/>
          <w:numId w:val="32"/>
        </w:numPr>
        <w:shd w:val="clear" w:color="auto" w:fill="FFFFFF"/>
        <w:spacing w:before="100" w:beforeAutospacing="1" w:after="24" w:line="360" w:lineRule="auto"/>
        <w:ind w:left="384"/>
        <w:jc w:val="both"/>
        <w:rPr>
          <w:rFonts w:ascii="Times New Roman" w:eastAsia="Times New Roman" w:hAnsi="Times New Roman" w:cs="Times New Roman"/>
          <w:color w:val="202122"/>
          <w:sz w:val="28"/>
          <w:szCs w:val="28"/>
        </w:rPr>
      </w:pPr>
      <w:r w:rsidRPr="00AC77E4">
        <w:rPr>
          <w:rFonts w:ascii="Times New Roman" w:eastAsia="Times New Roman" w:hAnsi="Times New Roman" w:cs="Times New Roman"/>
          <w:color w:val="202122"/>
          <w:sz w:val="28"/>
          <w:szCs w:val="28"/>
        </w:rPr>
        <w:t>слабая: до −3 диоптрий;</w:t>
      </w:r>
    </w:p>
    <w:p w:rsidR="004945BB" w:rsidRPr="00AC77E4" w:rsidRDefault="004945BB" w:rsidP="00AC77E4">
      <w:pPr>
        <w:numPr>
          <w:ilvl w:val="0"/>
          <w:numId w:val="32"/>
        </w:numPr>
        <w:shd w:val="clear" w:color="auto" w:fill="FFFFFF"/>
        <w:spacing w:before="100" w:beforeAutospacing="1" w:after="24" w:line="360" w:lineRule="auto"/>
        <w:ind w:left="384"/>
        <w:jc w:val="both"/>
        <w:rPr>
          <w:rFonts w:ascii="Times New Roman" w:eastAsia="Times New Roman" w:hAnsi="Times New Roman" w:cs="Times New Roman"/>
          <w:color w:val="202122"/>
          <w:sz w:val="28"/>
          <w:szCs w:val="28"/>
        </w:rPr>
      </w:pPr>
      <w:r w:rsidRPr="00AC77E4">
        <w:rPr>
          <w:rFonts w:ascii="Times New Roman" w:eastAsia="Times New Roman" w:hAnsi="Times New Roman" w:cs="Times New Roman"/>
          <w:color w:val="202122"/>
          <w:sz w:val="28"/>
          <w:szCs w:val="28"/>
        </w:rPr>
        <w:t>средняя: от −3,25 до −6 диоптрий;</w:t>
      </w:r>
    </w:p>
    <w:p w:rsidR="004945BB" w:rsidRPr="00AC77E4" w:rsidRDefault="004945BB" w:rsidP="00AC77E4">
      <w:pPr>
        <w:numPr>
          <w:ilvl w:val="0"/>
          <w:numId w:val="32"/>
        </w:numPr>
        <w:shd w:val="clear" w:color="auto" w:fill="FFFFFF"/>
        <w:spacing w:before="100" w:beforeAutospacing="1" w:after="24" w:line="360" w:lineRule="auto"/>
        <w:ind w:left="384"/>
        <w:jc w:val="both"/>
        <w:rPr>
          <w:rFonts w:ascii="Times New Roman" w:eastAsia="Times New Roman" w:hAnsi="Times New Roman" w:cs="Times New Roman"/>
          <w:color w:val="202122"/>
          <w:sz w:val="28"/>
          <w:szCs w:val="28"/>
        </w:rPr>
      </w:pPr>
      <w:r w:rsidRPr="00AC77E4">
        <w:rPr>
          <w:rFonts w:ascii="Times New Roman" w:eastAsia="Times New Roman" w:hAnsi="Times New Roman" w:cs="Times New Roman"/>
          <w:color w:val="202122"/>
          <w:sz w:val="28"/>
          <w:szCs w:val="28"/>
        </w:rPr>
        <w:t>высокая: свыше −6 диоптрий.</w:t>
      </w:r>
    </w:p>
    <w:p w:rsidR="004945BB" w:rsidRPr="00AC77E4" w:rsidRDefault="004945BB" w:rsidP="00AC77E4">
      <w:pPr>
        <w:shd w:val="clear" w:color="auto" w:fill="FFFFFF"/>
        <w:spacing w:before="120" w:after="120" w:line="360" w:lineRule="auto"/>
        <w:jc w:val="both"/>
        <w:rPr>
          <w:rFonts w:ascii="Times New Roman" w:eastAsia="Times New Roman" w:hAnsi="Times New Roman" w:cs="Times New Roman"/>
          <w:color w:val="202122"/>
          <w:sz w:val="28"/>
          <w:szCs w:val="28"/>
        </w:rPr>
      </w:pPr>
      <w:r w:rsidRPr="00AC77E4">
        <w:rPr>
          <w:rFonts w:ascii="Times New Roman" w:eastAsia="Times New Roman" w:hAnsi="Times New Roman" w:cs="Times New Roman"/>
          <w:color w:val="202122"/>
          <w:sz w:val="28"/>
          <w:szCs w:val="28"/>
        </w:rPr>
        <w:t>Высокая миопия может достигать весьма значительных величин: −15, −20, −30 диоптрий.</w:t>
      </w:r>
    </w:p>
    <w:p w:rsidR="00AC77E4" w:rsidRPr="00AC77E4" w:rsidRDefault="00AC77E4" w:rsidP="00AC77E4">
      <w:pPr>
        <w:pStyle w:val="1"/>
        <w:spacing w:line="360" w:lineRule="auto"/>
        <w:jc w:val="both"/>
        <w:rPr>
          <w:rFonts w:ascii="Times New Roman" w:hAnsi="Times New Roman" w:cs="Times New Roman"/>
          <w:sz w:val="28"/>
          <w:szCs w:val="28"/>
        </w:rPr>
      </w:pPr>
      <w:bookmarkStart w:id="5" w:name="_Toc129882032"/>
      <w:r w:rsidRPr="00AC77E4">
        <w:rPr>
          <w:rFonts w:ascii="Times New Roman" w:hAnsi="Times New Roman" w:cs="Times New Roman"/>
          <w:sz w:val="28"/>
          <w:szCs w:val="28"/>
        </w:rPr>
        <w:t>1.4.Способы коррекции зрения</w:t>
      </w:r>
      <w:bookmarkEnd w:id="5"/>
    </w:p>
    <w:p w:rsidR="004945BB" w:rsidRPr="00AC77E4" w:rsidRDefault="00B92C21" w:rsidP="00AC77E4">
      <w:pPr>
        <w:shd w:val="clear" w:color="auto" w:fill="FFFFFF"/>
        <w:spacing w:before="100" w:beforeAutospacing="1" w:after="24" w:line="360" w:lineRule="auto"/>
        <w:ind w:left="24"/>
        <w:jc w:val="both"/>
        <w:rPr>
          <w:rFonts w:ascii="Times New Roman" w:hAnsi="Times New Roman" w:cs="Times New Roman"/>
          <w:b/>
          <w:color w:val="202122"/>
          <w:sz w:val="28"/>
          <w:szCs w:val="28"/>
        </w:rPr>
      </w:pPr>
      <w:r>
        <w:rPr>
          <w:rFonts w:ascii="Times New Roman" w:hAnsi="Times New Roman" w:cs="Times New Roman"/>
          <w:b/>
          <w:color w:val="202122"/>
          <w:sz w:val="28"/>
          <w:szCs w:val="28"/>
        </w:rPr>
        <w:t>1.</w:t>
      </w:r>
      <w:r w:rsidR="0040043A" w:rsidRPr="00AC77E4">
        <w:rPr>
          <w:rFonts w:ascii="Times New Roman" w:hAnsi="Times New Roman" w:cs="Times New Roman"/>
          <w:b/>
          <w:color w:val="202122"/>
          <w:sz w:val="28"/>
          <w:szCs w:val="28"/>
        </w:rPr>
        <w:t xml:space="preserve"> Способы коррекции при близорукости. </w:t>
      </w:r>
    </w:p>
    <w:p w:rsidR="00BA4FB3" w:rsidRPr="00AC77E4" w:rsidRDefault="00885CFB" w:rsidP="00AC77E4">
      <w:pPr>
        <w:shd w:val="clear" w:color="auto" w:fill="FFFFFF"/>
        <w:tabs>
          <w:tab w:val="left" w:pos="1418"/>
        </w:tabs>
        <w:spacing w:before="100" w:beforeAutospacing="1" w:after="24" w:line="360" w:lineRule="auto"/>
        <w:ind w:left="-709" w:firstLine="733"/>
        <w:jc w:val="both"/>
        <w:rPr>
          <w:rStyle w:val="c7"/>
          <w:rFonts w:ascii="Times New Roman" w:hAnsi="Times New Roman" w:cs="Times New Roman"/>
          <w:color w:val="000000"/>
          <w:sz w:val="28"/>
          <w:szCs w:val="28"/>
          <w:bdr w:val="none" w:sz="0" w:space="0" w:color="auto" w:frame="1"/>
          <w:shd w:val="clear" w:color="auto" w:fill="FFFFFF"/>
        </w:rPr>
      </w:pPr>
      <w:r w:rsidRPr="00AC77E4">
        <w:rPr>
          <w:rStyle w:val="c7"/>
          <w:rFonts w:ascii="Times New Roman" w:hAnsi="Times New Roman" w:cs="Times New Roman"/>
          <w:color w:val="000000"/>
          <w:sz w:val="28"/>
          <w:szCs w:val="28"/>
          <w:bdr w:val="none" w:sz="0" w:space="0" w:color="auto" w:frame="1"/>
          <w:shd w:val="clear" w:color="auto" w:fill="FFFFFF"/>
        </w:rPr>
        <w:t xml:space="preserve">  </w:t>
      </w:r>
      <w:r w:rsidR="00BA4FB3" w:rsidRPr="00AC77E4">
        <w:rPr>
          <w:rStyle w:val="c7"/>
          <w:rFonts w:ascii="Times New Roman" w:hAnsi="Times New Roman" w:cs="Times New Roman"/>
          <w:color w:val="000000"/>
          <w:sz w:val="28"/>
          <w:szCs w:val="28"/>
          <w:bdr w:val="none" w:sz="0" w:space="0" w:color="auto" w:frame="1"/>
          <w:shd w:val="clear" w:color="auto" w:fill="FFFFFF"/>
        </w:rPr>
        <w:t>В настоящее время существует 7 признанных способов коррекции:</w:t>
      </w:r>
    </w:p>
    <w:p w:rsidR="00BA4FB3" w:rsidRPr="00AC77E4" w:rsidRDefault="00BA4FB3" w:rsidP="00AC77E4">
      <w:pPr>
        <w:shd w:val="clear" w:color="auto" w:fill="FFFFFF"/>
        <w:tabs>
          <w:tab w:val="left" w:pos="1418"/>
        </w:tabs>
        <w:spacing w:before="100" w:beforeAutospacing="1" w:after="24" w:line="360" w:lineRule="auto"/>
        <w:ind w:left="-709" w:firstLine="733"/>
        <w:jc w:val="both"/>
        <w:rPr>
          <w:rStyle w:val="c7"/>
          <w:rFonts w:ascii="Times New Roman" w:hAnsi="Times New Roman" w:cs="Times New Roman"/>
          <w:color w:val="000000"/>
          <w:sz w:val="28"/>
          <w:szCs w:val="28"/>
          <w:bdr w:val="none" w:sz="0" w:space="0" w:color="auto" w:frame="1"/>
          <w:shd w:val="clear" w:color="auto" w:fill="FFFFFF"/>
        </w:rPr>
      </w:pPr>
      <w:r w:rsidRPr="00AC77E4">
        <w:rPr>
          <w:rStyle w:val="c7"/>
          <w:rFonts w:ascii="Times New Roman" w:hAnsi="Times New Roman" w:cs="Times New Roman"/>
          <w:color w:val="000000"/>
          <w:sz w:val="28"/>
          <w:szCs w:val="28"/>
          <w:bdr w:val="none" w:sz="0" w:space="0" w:color="auto" w:frame="1"/>
          <w:shd w:val="clear" w:color="auto" w:fill="FFFFFF"/>
        </w:rPr>
        <w:lastRenderedPageBreak/>
        <w:t>1 – Очки</w:t>
      </w:r>
    </w:p>
    <w:p w:rsidR="00BA4FB3" w:rsidRPr="00AC77E4" w:rsidRDefault="00BA4FB3" w:rsidP="00AC77E4">
      <w:pPr>
        <w:shd w:val="clear" w:color="auto" w:fill="FFFFFF"/>
        <w:tabs>
          <w:tab w:val="left" w:pos="1418"/>
        </w:tabs>
        <w:spacing w:before="100" w:beforeAutospacing="1" w:after="24" w:line="360" w:lineRule="auto"/>
        <w:ind w:left="-709" w:firstLine="733"/>
        <w:jc w:val="both"/>
        <w:rPr>
          <w:rStyle w:val="c7"/>
          <w:rFonts w:ascii="Times New Roman" w:hAnsi="Times New Roman" w:cs="Times New Roman"/>
          <w:color w:val="000000"/>
          <w:sz w:val="28"/>
          <w:szCs w:val="28"/>
          <w:bdr w:val="none" w:sz="0" w:space="0" w:color="auto" w:frame="1"/>
          <w:shd w:val="clear" w:color="auto" w:fill="FFFFFF"/>
        </w:rPr>
      </w:pPr>
      <w:r w:rsidRPr="00AC77E4">
        <w:rPr>
          <w:rStyle w:val="c7"/>
          <w:rFonts w:ascii="Times New Roman" w:hAnsi="Times New Roman" w:cs="Times New Roman"/>
          <w:color w:val="000000"/>
          <w:sz w:val="28"/>
          <w:szCs w:val="28"/>
          <w:bdr w:val="none" w:sz="0" w:space="0" w:color="auto" w:frame="1"/>
          <w:shd w:val="clear" w:color="auto" w:fill="FFFFFF"/>
        </w:rPr>
        <w:t>2 – Контактные линзы</w:t>
      </w:r>
    </w:p>
    <w:p w:rsidR="00BA4FB3" w:rsidRPr="00AC77E4" w:rsidRDefault="00BA4FB3" w:rsidP="00AC77E4">
      <w:pPr>
        <w:shd w:val="clear" w:color="auto" w:fill="FFFFFF"/>
        <w:tabs>
          <w:tab w:val="left" w:pos="1418"/>
        </w:tabs>
        <w:spacing w:before="100" w:beforeAutospacing="1" w:after="24" w:line="360" w:lineRule="auto"/>
        <w:ind w:left="-709" w:firstLine="733"/>
        <w:jc w:val="both"/>
        <w:rPr>
          <w:rStyle w:val="c7"/>
          <w:rFonts w:ascii="Times New Roman" w:hAnsi="Times New Roman" w:cs="Times New Roman"/>
          <w:color w:val="000000"/>
          <w:sz w:val="28"/>
          <w:szCs w:val="28"/>
          <w:bdr w:val="none" w:sz="0" w:space="0" w:color="auto" w:frame="1"/>
          <w:shd w:val="clear" w:color="auto" w:fill="FFFFFF"/>
        </w:rPr>
      </w:pPr>
      <w:r w:rsidRPr="00AC77E4">
        <w:rPr>
          <w:rStyle w:val="c7"/>
          <w:rFonts w:ascii="Times New Roman" w:hAnsi="Times New Roman" w:cs="Times New Roman"/>
          <w:color w:val="000000"/>
          <w:sz w:val="28"/>
          <w:szCs w:val="28"/>
          <w:bdr w:val="none" w:sz="0" w:space="0" w:color="auto" w:frame="1"/>
          <w:shd w:val="clear" w:color="auto" w:fill="FFFFFF"/>
        </w:rPr>
        <w:t>3 – Лазерная коррекция</w:t>
      </w:r>
    </w:p>
    <w:p w:rsidR="00BA4FB3" w:rsidRPr="00AC77E4" w:rsidRDefault="00BA4FB3" w:rsidP="00AC77E4">
      <w:pPr>
        <w:shd w:val="clear" w:color="auto" w:fill="FFFFFF"/>
        <w:tabs>
          <w:tab w:val="left" w:pos="1418"/>
        </w:tabs>
        <w:spacing w:before="100" w:beforeAutospacing="1" w:after="24" w:line="360" w:lineRule="auto"/>
        <w:ind w:left="-709" w:firstLine="733"/>
        <w:jc w:val="both"/>
        <w:rPr>
          <w:rStyle w:val="c7"/>
          <w:rFonts w:ascii="Times New Roman" w:hAnsi="Times New Roman" w:cs="Times New Roman"/>
          <w:color w:val="000000"/>
          <w:sz w:val="28"/>
          <w:szCs w:val="28"/>
          <w:bdr w:val="none" w:sz="0" w:space="0" w:color="auto" w:frame="1"/>
          <w:shd w:val="clear" w:color="auto" w:fill="FFFFFF"/>
        </w:rPr>
      </w:pPr>
      <w:r w:rsidRPr="00AC77E4">
        <w:rPr>
          <w:rStyle w:val="c7"/>
          <w:rFonts w:ascii="Times New Roman" w:hAnsi="Times New Roman" w:cs="Times New Roman"/>
          <w:color w:val="000000"/>
          <w:sz w:val="28"/>
          <w:szCs w:val="28"/>
          <w:bdr w:val="none" w:sz="0" w:space="0" w:color="auto" w:frame="1"/>
          <w:shd w:val="clear" w:color="auto" w:fill="FFFFFF"/>
        </w:rPr>
        <w:t>4 – Рефракционная замена хрусталика</w:t>
      </w:r>
    </w:p>
    <w:p w:rsidR="00BA4FB3" w:rsidRPr="00AC77E4" w:rsidRDefault="00BA4FB3" w:rsidP="00AC77E4">
      <w:pPr>
        <w:shd w:val="clear" w:color="auto" w:fill="FFFFFF"/>
        <w:tabs>
          <w:tab w:val="left" w:pos="1418"/>
        </w:tabs>
        <w:spacing w:before="100" w:beforeAutospacing="1" w:after="24" w:line="360" w:lineRule="auto"/>
        <w:ind w:left="-709" w:firstLine="733"/>
        <w:jc w:val="both"/>
        <w:rPr>
          <w:rStyle w:val="c7"/>
          <w:rFonts w:ascii="Times New Roman" w:hAnsi="Times New Roman" w:cs="Times New Roman"/>
          <w:color w:val="000000"/>
          <w:sz w:val="28"/>
          <w:szCs w:val="28"/>
          <w:bdr w:val="none" w:sz="0" w:space="0" w:color="auto" w:frame="1"/>
          <w:shd w:val="clear" w:color="auto" w:fill="FFFFFF"/>
        </w:rPr>
      </w:pPr>
      <w:r w:rsidRPr="00AC77E4">
        <w:rPr>
          <w:rStyle w:val="c7"/>
          <w:rFonts w:ascii="Times New Roman" w:hAnsi="Times New Roman" w:cs="Times New Roman"/>
          <w:color w:val="000000"/>
          <w:sz w:val="28"/>
          <w:szCs w:val="28"/>
          <w:bdr w:val="none" w:sz="0" w:space="0" w:color="auto" w:frame="1"/>
          <w:shd w:val="clear" w:color="auto" w:fill="FFFFFF"/>
        </w:rPr>
        <w:t>5 – Имплантация фактичных линз</w:t>
      </w:r>
    </w:p>
    <w:p w:rsidR="00BA4FB3" w:rsidRPr="00AC77E4" w:rsidRDefault="00BA4FB3" w:rsidP="00AC77E4">
      <w:pPr>
        <w:shd w:val="clear" w:color="auto" w:fill="FFFFFF"/>
        <w:tabs>
          <w:tab w:val="left" w:pos="1418"/>
        </w:tabs>
        <w:spacing w:before="100" w:beforeAutospacing="1" w:after="24" w:line="360" w:lineRule="auto"/>
        <w:ind w:left="-709" w:firstLine="733"/>
        <w:jc w:val="both"/>
        <w:rPr>
          <w:rStyle w:val="c7"/>
          <w:rFonts w:ascii="Times New Roman" w:hAnsi="Times New Roman" w:cs="Times New Roman"/>
          <w:color w:val="000000"/>
          <w:sz w:val="28"/>
          <w:szCs w:val="28"/>
          <w:bdr w:val="none" w:sz="0" w:space="0" w:color="auto" w:frame="1"/>
          <w:shd w:val="clear" w:color="auto" w:fill="FFFFFF"/>
        </w:rPr>
      </w:pPr>
      <w:r w:rsidRPr="00AC77E4">
        <w:rPr>
          <w:rStyle w:val="c7"/>
          <w:rFonts w:ascii="Times New Roman" w:hAnsi="Times New Roman" w:cs="Times New Roman"/>
          <w:color w:val="000000"/>
          <w:sz w:val="28"/>
          <w:szCs w:val="28"/>
          <w:bdr w:val="none" w:sz="0" w:space="0" w:color="auto" w:frame="1"/>
          <w:shd w:val="clear" w:color="auto" w:fill="FFFFFF"/>
        </w:rPr>
        <w:t xml:space="preserve">6 – Радиальная кератотомия </w:t>
      </w:r>
    </w:p>
    <w:p w:rsidR="00BA4FB3" w:rsidRPr="00AC77E4" w:rsidRDefault="00BA4FB3" w:rsidP="004B5EDB">
      <w:pPr>
        <w:shd w:val="clear" w:color="auto" w:fill="FFFFFF"/>
        <w:tabs>
          <w:tab w:val="left" w:pos="1418"/>
        </w:tabs>
        <w:spacing w:before="100" w:beforeAutospacing="1" w:after="24" w:line="360" w:lineRule="auto"/>
        <w:ind w:left="-709" w:firstLine="733"/>
        <w:jc w:val="both"/>
        <w:rPr>
          <w:rStyle w:val="c7"/>
          <w:rFonts w:ascii="Times New Roman" w:hAnsi="Times New Roman" w:cs="Times New Roman"/>
          <w:color w:val="000000"/>
          <w:sz w:val="28"/>
          <w:szCs w:val="28"/>
          <w:bdr w:val="none" w:sz="0" w:space="0" w:color="auto" w:frame="1"/>
          <w:shd w:val="clear" w:color="auto" w:fill="FFFFFF"/>
        </w:rPr>
      </w:pPr>
      <w:r w:rsidRPr="00AC77E4">
        <w:rPr>
          <w:rStyle w:val="c7"/>
          <w:rFonts w:ascii="Times New Roman" w:hAnsi="Times New Roman" w:cs="Times New Roman"/>
          <w:color w:val="000000"/>
          <w:sz w:val="28"/>
          <w:szCs w:val="28"/>
          <w:bdr w:val="none" w:sz="0" w:space="0" w:color="auto" w:frame="1"/>
          <w:shd w:val="clear" w:color="auto" w:fill="FFFFFF"/>
        </w:rPr>
        <w:t>7 – Кератопластика ( пластик роговицы)</w:t>
      </w:r>
    </w:p>
    <w:p w:rsidR="002631D3" w:rsidRPr="00AC77E4" w:rsidRDefault="002631D3" w:rsidP="00AC77E4">
      <w:pPr>
        <w:shd w:val="clear" w:color="auto" w:fill="FFFFFF"/>
        <w:spacing w:before="100" w:beforeAutospacing="1" w:after="24" w:line="360" w:lineRule="auto"/>
        <w:ind w:left="-709" w:firstLine="733"/>
        <w:jc w:val="both"/>
        <w:rPr>
          <w:rFonts w:ascii="Times New Roman" w:hAnsi="Times New Roman" w:cs="Times New Roman"/>
          <w:b/>
          <w:sz w:val="28"/>
          <w:szCs w:val="28"/>
        </w:rPr>
      </w:pPr>
      <w:r w:rsidRPr="00AC77E4">
        <w:rPr>
          <w:rStyle w:val="c7"/>
          <w:rFonts w:ascii="Times New Roman" w:hAnsi="Times New Roman" w:cs="Times New Roman"/>
          <w:color w:val="000000"/>
          <w:sz w:val="28"/>
          <w:szCs w:val="28"/>
          <w:bdr w:val="none" w:sz="0" w:space="0" w:color="auto" w:frame="1"/>
          <w:shd w:val="clear" w:color="auto" w:fill="FFFFFF"/>
        </w:rPr>
        <w:t>Основные способы коррекции:</w:t>
      </w:r>
    </w:p>
    <w:p w:rsidR="0040043A" w:rsidRPr="00AC77E4" w:rsidRDefault="0040043A" w:rsidP="00AC77E4">
      <w:pPr>
        <w:pStyle w:val="a3"/>
        <w:numPr>
          <w:ilvl w:val="0"/>
          <w:numId w:val="33"/>
        </w:numPr>
        <w:shd w:val="clear" w:color="auto" w:fill="FFFFFF"/>
        <w:spacing w:before="100" w:beforeAutospacing="1" w:after="24" w:line="360" w:lineRule="auto"/>
        <w:jc w:val="both"/>
        <w:rPr>
          <w:rFonts w:ascii="Times New Roman" w:hAnsi="Times New Roman" w:cs="Times New Roman"/>
          <w:color w:val="202122"/>
          <w:sz w:val="28"/>
          <w:szCs w:val="28"/>
        </w:rPr>
      </w:pPr>
      <w:r w:rsidRPr="00AC77E4">
        <w:rPr>
          <w:rFonts w:ascii="Times New Roman" w:hAnsi="Times New Roman" w:cs="Times New Roman"/>
          <w:bCs/>
          <w:color w:val="202122"/>
          <w:sz w:val="28"/>
          <w:szCs w:val="28"/>
          <w:shd w:val="clear" w:color="auto" w:fill="FFFFFF"/>
        </w:rPr>
        <w:t>Фоторефрактивная кератэктомия.</w:t>
      </w:r>
    </w:p>
    <w:p w:rsidR="0040043A" w:rsidRPr="00AC77E4" w:rsidRDefault="0040043A" w:rsidP="00AC77E4">
      <w:pPr>
        <w:pStyle w:val="a3"/>
        <w:numPr>
          <w:ilvl w:val="0"/>
          <w:numId w:val="33"/>
        </w:numPr>
        <w:shd w:val="clear" w:color="auto" w:fill="FFFFFF"/>
        <w:spacing w:before="100" w:beforeAutospacing="1" w:after="24" w:line="360" w:lineRule="auto"/>
        <w:jc w:val="both"/>
        <w:rPr>
          <w:rFonts w:ascii="Times New Roman" w:hAnsi="Times New Roman" w:cs="Times New Roman"/>
          <w:color w:val="202122"/>
          <w:sz w:val="28"/>
          <w:szCs w:val="28"/>
        </w:rPr>
      </w:pPr>
      <w:r w:rsidRPr="00AC77E4">
        <w:rPr>
          <w:rFonts w:ascii="Times New Roman" w:hAnsi="Times New Roman" w:cs="Times New Roman"/>
          <w:bCs/>
          <w:color w:val="202122"/>
          <w:sz w:val="28"/>
          <w:szCs w:val="28"/>
          <w:shd w:val="clear" w:color="auto" w:fill="FFFFFF"/>
        </w:rPr>
        <w:t>Лазерный </w:t>
      </w:r>
      <w:hyperlink r:id="rId17" w:tooltip="Кератомилёз" w:history="1">
        <w:r w:rsidRPr="00AC77E4">
          <w:rPr>
            <w:rStyle w:val="a4"/>
            <w:rFonts w:ascii="Times New Roman" w:hAnsi="Times New Roman" w:cs="Times New Roman"/>
            <w:bCs/>
            <w:color w:val="auto"/>
            <w:sz w:val="28"/>
            <w:szCs w:val="28"/>
            <w:shd w:val="clear" w:color="auto" w:fill="FFFFFF"/>
          </w:rPr>
          <w:t>кератомилёз</w:t>
        </w:r>
      </w:hyperlink>
      <w:r w:rsidRPr="00AC77E4">
        <w:rPr>
          <w:rFonts w:ascii="Times New Roman" w:hAnsi="Times New Roman" w:cs="Times New Roman"/>
          <w:sz w:val="28"/>
          <w:szCs w:val="28"/>
        </w:rPr>
        <w:t>.</w:t>
      </w:r>
    </w:p>
    <w:p w:rsidR="0040043A" w:rsidRPr="00AC77E4" w:rsidRDefault="0040043A" w:rsidP="00AC77E4">
      <w:pPr>
        <w:pStyle w:val="a3"/>
        <w:numPr>
          <w:ilvl w:val="0"/>
          <w:numId w:val="33"/>
        </w:numPr>
        <w:shd w:val="clear" w:color="auto" w:fill="FFFFFF"/>
        <w:spacing w:before="100" w:beforeAutospacing="1" w:after="24" w:line="360" w:lineRule="auto"/>
        <w:jc w:val="both"/>
        <w:rPr>
          <w:rFonts w:ascii="Times New Roman" w:hAnsi="Times New Roman" w:cs="Times New Roman"/>
          <w:color w:val="202122"/>
          <w:sz w:val="28"/>
          <w:szCs w:val="28"/>
        </w:rPr>
      </w:pPr>
      <w:r w:rsidRPr="00AC77E4">
        <w:rPr>
          <w:rFonts w:ascii="Times New Roman" w:hAnsi="Times New Roman" w:cs="Times New Roman"/>
          <w:bCs/>
          <w:color w:val="202122"/>
          <w:sz w:val="28"/>
          <w:szCs w:val="28"/>
          <w:shd w:val="clear" w:color="auto" w:fill="FFFFFF"/>
        </w:rPr>
        <w:t>Лечебные тренажёры.</w:t>
      </w:r>
    </w:p>
    <w:p w:rsidR="0040043A" w:rsidRPr="00AC77E4" w:rsidRDefault="00B92C21" w:rsidP="00AC77E4">
      <w:pPr>
        <w:shd w:val="clear" w:color="auto" w:fill="FFFFFF"/>
        <w:spacing w:before="100" w:beforeAutospacing="1" w:after="24" w:line="360" w:lineRule="auto"/>
        <w:jc w:val="both"/>
        <w:rPr>
          <w:rFonts w:ascii="Times New Roman" w:hAnsi="Times New Roman" w:cs="Times New Roman"/>
          <w:b/>
          <w:color w:val="202122"/>
          <w:sz w:val="28"/>
          <w:szCs w:val="28"/>
        </w:rPr>
      </w:pPr>
      <w:r>
        <w:rPr>
          <w:rFonts w:ascii="Times New Roman" w:hAnsi="Times New Roman" w:cs="Times New Roman"/>
          <w:b/>
          <w:color w:val="202122"/>
          <w:sz w:val="28"/>
          <w:szCs w:val="28"/>
        </w:rPr>
        <w:t>2</w:t>
      </w:r>
      <w:r w:rsidR="0040043A" w:rsidRPr="00AC77E4">
        <w:rPr>
          <w:rFonts w:ascii="Times New Roman" w:hAnsi="Times New Roman" w:cs="Times New Roman"/>
          <w:b/>
          <w:color w:val="202122"/>
          <w:sz w:val="28"/>
          <w:szCs w:val="28"/>
        </w:rPr>
        <w:t>. Виды дальнозоркости.</w:t>
      </w:r>
    </w:p>
    <w:p w:rsidR="0040043A" w:rsidRPr="00AC77E4" w:rsidRDefault="0040043A" w:rsidP="00AC77E4">
      <w:pPr>
        <w:pStyle w:val="a3"/>
        <w:numPr>
          <w:ilvl w:val="0"/>
          <w:numId w:val="34"/>
        </w:numPr>
        <w:shd w:val="clear" w:color="auto" w:fill="FFFFFF"/>
        <w:spacing w:before="180" w:after="0" w:line="360" w:lineRule="auto"/>
        <w:jc w:val="both"/>
        <w:rPr>
          <w:rFonts w:ascii="Times New Roman" w:eastAsia="Times New Roman" w:hAnsi="Times New Roman" w:cs="Times New Roman"/>
          <w:color w:val="333333"/>
          <w:sz w:val="28"/>
          <w:szCs w:val="28"/>
        </w:rPr>
      </w:pPr>
      <w:r w:rsidRPr="00AC77E4">
        <w:rPr>
          <w:rFonts w:ascii="Times New Roman" w:eastAsia="Times New Roman" w:hAnsi="Times New Roman" w:cs="Times New Roman"/>
          <w:color w:val="333333"/>
          <w:sz w:val="28"/>
          <w:szCs w:val="28"/>
        </w:rPr>
        <w:t>физиологическая;</w:t>
      </w:r>
    </w:p>
    <w:p w:rsidR="0040043A" w:rsidRPr="00AC77E4" w:rsidRDefault="0040043A" w:rsidP="00AC77E4">
      <w:pPr>
        <w:pStyle w:val="a3"/>
        <w:numPr>
          <w:ilvl w:val="0"/>
          <w:numId w:val="34"/>
        </w:numPr>
        <w:shd w:val="clear" w:color="auto" w:fill="FFFFFF"/>
        <w:spacing w:before="60" w:after="0" w:line="360" w:lineRule="auto"/>
        <w:jc w:val="both"/>
        <w:rPr>
          <w:rFonts w:ascii="Times New Roman" w:eastAsia="Times New Roman" w:hAnsi="Times New Roman" w:cs="Times New Roman"/>
          <w:color w:val="333333"/>
          <w:sz w:val="28"/>
          <w:szCs w:val="28"/>
        </w:rPr>
      </w:pPr>
      <w:r w:rsidRPr="00AC77E4">
        <w:rPr>
          <w:rFonts w:ascii="Times New Roman" w:eastAsia="Times New Roman" w:hAnsi="Times New Roman" w:cs="Times New Roman"/>
          <w:color w:val="333333"/>
          <w:sz w:val="28"/>
          <w:szCs w:val="28"/>
        </w:rPr>
        <w:t>патологическая врожденная;</w:t>
      </w:r>
    </w:p>
    <w:p w:rsidR="002631D3" w:rsidRPr="00AC77E4" w:rsidRDefault="0040043A" w:rsidP="00AC77E4">
      <w:pPr>
        <w:pStyle w:val="a3"/>
        <w:numPr>
          <w:ilvl w:val="0"/>
          <w:numId w:val="34"/>
        </w:numPr>
        <w:shd w:val="clear" w:color="auto" w:fill="FFFFFF"/>
        <w:spacing w:before="60" w:after="0" w:line="360" w:lineRule="auto"/>
        <w:jc w:val="both"/>
        <w:rPr>
          <w:rFonts w:ascii="Times New Roman" w:eastAsia="Times New Roman" w:hAnsi="Times New Roman" w:cs="Times New Roman"/>
          <w:color w:val="333333"/>
          <w:sz w:val="28"/>
          <w:szCs w:val="28"/>
        </w:rPr>
      </w:pPr>
      <w:r w:rsidRPr="00AC77E4">
        <w:rPr>
          <w:rFonts w:ascii="Times New Roman" w:eastAsia="Times New Roman" w:hAnsi="Times New Roman" w:cs="Times New Roman"/>
          <w:color w:val="333333"/>
          <w:sz w:val="28"/>
          <w:szCs w:val="28"/>
        </w:rPr>
        <w:t>возрастная.</w:t>
      </w:r>
    </w:p>
    <w:p w:rsidR="00885CFB" w:rsidRPr="00AC77E4" w:rsidRDefault="00B92C21" w:rsidP="00AC77E4">
      <w:pPr>
        <w:shd w:val="clear" w:color="auto" w:fill="FFFFFF"/>
        <w:spacing w:before="100" w:beforeAutospacing="1" w:after="24" w:line="360" w:lineRule="auto"/>
        <w:jc w:val="both"/>
        <w:rPr>
          <w:rFonts w:ascii="Times New Roman" w:hAnsi="Times New Roman" w:cs="Times New Roman"/>
          <w:b/>
          <w:color w:val="202122"/>
          <w:sz w:val="28"/>
          <w:szCs w:val="28"/>
        </w:rPr>
      </w:pPr>
      <w:r>
        <w:rPr>
          <w:rFonts w:ascii="Times New Roman" w:hAnsi="Times New Roman" w:cs="Times New Roman"/>
          <w:b/>
          <w:color w:val="202122"/>
          <w:sz w:val="28"/>
          <w:szCs w:val="28"/>
        </w:rPr>
        <w:t>3</w:t>
      </w:r>
      <w:r w:rsidR="00885CFB" w:rsidRPr="00AC77E4">
        <w:rPr>
          <w:rFonts w:ascii="Times New Roman" w:hAnsi="Times New Roman" w:cs="Times New Roman"/>
          <w:b/>
          <w:color w:val="202122"/>
          <w:sz w:val="28"/>
          <w:szCs w:val="28"/>
        </w:rPr>
        <w:t>. Способы коррекции при дальнозоркости.</w:t>
      </w:r>
    </w:p>
    <w:p w:rsidR="0040043A" w:rsidRPr="00AC77E4" w:rsidRDefault="00885CFB" w:rsidP="00AC77E4">
      <w:pPr>
        <w:shd w:val="clear" w:color="auto" w:fill="FFFFFF"/>
        <w:spacing w:before="100" w:beforeAutospacing="1" w:after="24" w:line="360" w:lineRule="auto"/>
        <w:ind w:left="-709" w:firstLine="567"/>
        <w:jc w:val="both"/>
        <w:rPr>
          <w:rFonts w:ascii="Times New Roman" w:hAnsi="Times New Roman" w:cs="Times New Roman"/>
          <w:b/>
          <w:color w:val="202122"/>
          <w:sz w:val="28"/>
          <w:szCs w:val="28"/>
        </w:rPr>
      </w:pPr>
      <w:r w:rsidRPr="00AC77E4">
        <w:rPr>
          <w:rFonts w:ascii="Times New Roman" w:hAnsi="Times New Roman" w:cs="Times New Roman"/>
          <w:color w:val="202122"/>
          <w:sz w:val="28"/>
          <w:szCs w:val="28"/>
          <w:shd w:val="clear" w:color="auto" w:fill="FFFFFF"/>
        </w:rPr>
        <w:t>Дальнозоркость может быть исправлена при помощи как очков, так и контактных линз, чтобы изменить направление лучей света в глазу. Больные зачастую вынуждены носить очки или контактные линзы всё время, или только для близи.</w:t>
      </w:r>
    </w:p>
    <w:p w:rsidR="00A651D7" w:rsidRPr="00AC77E4" w:rsidRDefault="00A651D7" w:rsidP="00AC77E4">
      <w:pPr>
        <w:pStyle w:val="a3"/>
        <w:spacing w:line="360" w:lineRule="auto"/>
        <w:ind w:left="284"/>
        <w:jc w:val="both"/>
        <w:rPr>
          <w:rFonts w:ascii="Times New Roman" w:eastAsia="Times New Roman" w:hAnsi="Times New Roman" w:cs="Times New Roman"/>
          <w:b/>
          <w:color w:val="111111"/>
          <w:sz w:val="28"/>
          <w:szCs w:val="28"/>
        </w:rPr>
      </w:pPr>
    </w:p>
    <w:p w:rsidR="00AC77E4" w:rsidRPr="00AC77E4" w:rsidRDefault="00717798" w:rsidP="00AC77E4">
      <w:pPr>
        <w:pStyle w:val="1"/>
        <w:spacing w:line="360" w:lineRule="auto"/>
        <w:jc w:val="both"/>
        <w:rPr>
          <w:rFonts w:ascii="Times New Roman" w:hAnsi="Times New Roman" w:cs="Times New Roman"/>
          <w:sz w:val="28"/>
          <w:szCs w:val="28"/>
        </w:rPr>
      </w:pPr>
      <w:bookmarkStart w:id="6" w:name="_Toc129882033"/>
      <w:r w:rsidRPr="00AC77E4">
        <w:rPr>
          <w:rFonts w:ascii="Times New Roman" w:hAnsi="Times New Roman" w:cs="Times New Roman"/>
          <w:sz w:val="28"/>
          <w:szCs w:val="28"/>
        </w:rPr>
        <w:lastRenderedPageBreak/>
        <w:t>Глава 2. Практическая часть.</w:t>
      </w:r>
      <w:bookmarkEnd w:id="6"/>
    </w:p>
    <w:p w:rsidR="00C94215" w:rsidRPr="00AC77E4" w:rsidRDefault="00AC77E4" w:rsidP="00AC77E4">
      <w:pPr>
        <w:pStyle w:val="1"/>
        <w:spacing w:line="360" w:lineRule="auto"/>
        <w:jc w:val="both"/>
        <w:rPr>
          <w:rFonts w:ascii="Times New Roman" w:hAnsi="Times New Roman" w:cs="Times New Roman"/>
          <w:sz w:val="28"/>
          <w:szCs w:val="28"/>
        </w:rPr>
      </w:pPr>
      <w:bookmarkStart w:id="7" w:name="_Toc129882034"/>
      <w:r w:rsidRPr="00AC77E4">
        <w:rPr>
          <w:rFonts w:ascii="Times New Roman" w:hAnsi="Times New Roman" w:cs="Times New Roman"/>
          <w:sz w:val="28"/>
          <w:szCs w:val="28"/>
        </w:rPr>
        <w:t>2.1.</w:t>
      </w:r>
      <w:r w:rsidR="00717798" w:rsidRPr="00AC77E4">
        <w:rPr>
          <w:rFonts w:ascii="Times New Roman" w:hAnsi="Times New Roman" w:cs="Times New Roman"/>
          <w:sz w:val="28"/>
          <w:szCs w:val="28"/>
        </w:rPr>
        <w:t xml:space="preserve"> Основные методы улучшения зрения.</w:t>
      </w:r>
      <w:bookmarkEnd w:id="7"/>
    </w:p>
    <w:p w:rsidR="008979E1" w:rsidRPr="00AC77E4" w:rsidRDefault="00F62277" w:rsidP="00AC77E4">
      <w:pPr>
        <w:pStyle w:val="a3"/>
        <w:numPr>
          <w:ilvl w:val="0"/>
          <w:numId w:val="43"/>
        </w:numPr>
        <w:spacing w:line="360" w:lineRule="auto"/>
        <w:jc w:val="both"/>
        <w:rPr>
          <w:rFonts w:ascii="Times New Roman" w:hAnsi="Times New Roman" w:cs="Times New Roman"/>
          <w:b/>
          <w:sz w:val="28"/>
          <w:szCs w:val="28"/>
        </w:rPr>
      </w:pPr>
      <w:r w:rsidRPr="00AC77E4">
        <w:rPr>
          <w:rFonts w:ascii="Times New Roman" w:hAnsi="Times New Roman" w:cs="Times New Roman"/>
          <w:b/>
          <w:sz w:val="28"/>
          <w:szCs w:val="28"/>
        </w:rPr>
        <w:t>Улучшение зрения.</w:t>
      </w:r>
    </w:p>
    <w:p w:rsidR="008979E1" w:rsidRPr="00AC77E4" w:rsidRDefault="008979E1" w:rsidP="00AC77E4">
      <w:pPr>
        <w:pStyle w:val="a3"/>
        <w:shd w:val="clear" w:color="auto" w:fill="FFFFFF"/>
        <w:spacing w:before="100" w:beforeAutospacing="1" w:after="100" w:afterAutospacing="1" w:line="360" w:lineRule="auto"/>
        <w:ind w:left="-709" w:firstLine="709"/>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000000"/>
          <w:sz w:val="28"/>
          <w:szCs w:val="28"/>
          <w:shd w:val="clear" w:color="auto" w:fill="FFFFFF"/>
        </w:rPr>
        <w:t>Многие даже не подозревают, что существуют немедикаментозные, совершенно простые способы улучшить зрение, причем сделать это можно в домашних условиях и без лишних затрат.</w:t>
      </w:r>
    </w:p>
    <w:p w:rsidR="00DC5131" w:rsidRPr="00AC77E4" w:rsidRDefault="0037042D" w:rsidP="00AC77E4">
      <w:pPr>
        <w:shd w:val="clear" w:color="auto" w:fill="FFFFFF"/>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 xml:space="preserve">1- </w:t>
      </w:r>
      <w:r w:rsidR="008979E1" w:rsidRPr="00AC77E4">
        <w:rPr>
          <w:rFonts w:ascii="Times New Roman" w:hAnsi="Times New Roman" w:cs="Times New Roman"/>
          <w:color w:val="202122"/>
          <w:sz w:val="28"/>
          <w:szCs w:val="28"/>
          <w:shd w:val="clear" w:color="auto" w:fill="FFFFFF"/>
        </w:rPr>
        <w:t>В</w:t>
      </w:r>
      <w:r w:rsidR="00DC5131" w:rsidRPr="00AC77E4">
        <w:rPr>
          <w:rFonts w:ascii="Times New Roman" w:hAnsi="Times New Roman" w:cs="Times New Roman"/>
          <w:color w:val="202122"/>
          <w:sz w:val="28"/>
          <w:szCs w:val="28"/>
          <w:shd w:val="clear" w:color="auto" w:fill="FFFFFF"/>
        </w:rPr>
        <w:t>не</w:t>
      </w:r>
      <w:r w:rsidR="004A35AF" w:rsidRPr="00AC77E4">
        <w:rPr>
          <w:rFonts w:ascii="Times New Roman" w:hAnsi="Times New Roman" w:cs="Times New Roman"/>
          <w:color w:val="202122"/>
          <w:sz w:val="28"/>
          <w:szCs w:val="28"/>
          <w:shd w:val="clear" w:color="auto" w:fill="FFFFFF"/>
        </w:rPr>
        <w:t xml:space="preserve">сти в </w:t>
      </w:r>
      <w:r w:rsidR="00DC5131" w:rsidRPr="00AC77E4">
        <w:rPr>
          <w:rFonts w:ascii="Times New Roman" w:hAnsi="Times New Roman" w:cs="Times New Roman"/>
          <w:color w:val="202122"/>
          <w:sz w:val="28"/>
          <w:szCs w:val="28"/>
          <w:shd w:val="clear" w:color="auto" w:fill="FFFFFF"/>
        </w:rPr>
        <w:t xml:space="preserve">свой </w:t>
      </w:r>
      <w:r w:rsidR="004A35AF" w:rsidRPr="00AC77E4">
        <w:rPr>
          <w:rFonts w:ascii="Times New Roman" w:hAnsi="Times New Roman" w:cs="Times New Roman"/>
          <w:color w:val="202122"/>
          <w:sz w:val="28"/>
          <w:szCs w:val="28"/>
          <w:shd w:val="clear" w:color="auto" w:fill="FFFFFF"/>
        </w:rPr>
        <w:t xml:space="preserve">рацион </w:t>
      </w:r>
      <w:r w:rsidR="00DC5131" w:rsidRPr="00AC77E4">
        <w:rPr>
          <w:rFonts w:ascii="Times New Roman" w:hAnsi="Times New Roman" w:cs="Times New Roman"/>
          <w:color w:val="202122"/>
          <w:sz w:val="28"/>
          <w:szCs w:val="28"/>
          <w:shd w:val="clear" w:color="auto" w:fill="FFFFFF"/>
        </w:rPr>
        <w:t>питания продукты, с витаминами С, А, В1 и В2</w:t>
      </w:r>
    </w:p>
    <w:p w:rsidR="004A35AF" w:rsidRPr="00AC77E4" w:rsidRDefault="00DC5131" w:rsidP="00AC77E4">
      <w:pPr>
        <w:pStyle w:val="a3"/>
        <w:numPr>
          <w:ilvl w:val="0"/>
          <w:numId w:val="14"/>
        </w:numPr>
        <w:shd w:val="clear" w:color="auto" w:fill="FFFFFF"/>
        <w:spacing w:before="100" w:beforeAutospacing="1" w:after="100" w:afterAutospacing="1" w:line="360" w:lineRule="auto"/>
        <w:ind w:left="142"/>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Морковь</w:t>
      </w:r>
      <w:r w:rsidR="008979E1" w:rsidRPr="00AC77E4">
        <w:rPr>
          <w:rFonts w:ascii="Times New Roman" w:hAnsi="Times New Roman" w:cs="Times New Roman"/>
          <w:color w:val="202122"/>
          <w:sz w:val="28"/>
          <w:szCs w:val="28"/>
          <w:shd w:val="clear" w:color="auto" w:fill="FFFFFF"/>
        </w:rPr>
        <w:t xml:space="preserve"> - </w:t>
      </w:r>
      <w:r w:rsidR="008979E1" w:rsidRPr="00AC77E4">
        <w:rPr>
          <w:rFonts w:ascii="Times New Roman" w:hAnsi="Times New Roman" w:cs="Times New Roman"/>
          <w:color w:val="333333"/>
          <w:sz w:val="28"/>
          <w:szCs w:val="28"/>
          <w:shd w:val="clear" w:color="auto" w:fill="FFFFFF"/>
        </w:rPr>
        <w:t> </w:t>
      </w:r>
      <w:r w:rsidR="008979E1" w:rsidRPr="00AC77E4">
        <w:rPr>
          <w:rFonts w:ascii="Times New Roman" w:hAnsi="Times New Roman" w:cs="Times New Roman"/>
          <w:bCs/>
          <w:color w:val="333333"/>
          <w:sz w:val="28"/>
          <w:szCs w:val="28"/>
          <w:shd w:val="clear" w:color="auto" w:fill="FFFFFF"/>
        </w:rPr>
        <w:t>в ней содержится</w:t>
      </w:r>
      <w:r w:rsidR="008979E1" w:rsidRPr="00AC77E4">
        <w:rPr>
          <w:rFonts w:ascii="Times New Roman" w:hAnsi="Times New Roman" w:cs="Times New Roman"/>
          <w:color w:val="333333"/>
          <w:sz w:val="28"/>
          <w:szCs w:val="28"/>
          <w:shd w:val="clear" w:color="auto" w:fill="FFFFFF"/>
        </w:rPr>
        <w:t> огромное количество витамина А, антиоксидант бета-каротин, который помогает поддерживать и не утрачивать остроту </w:t>
      </w:r>
      <w:r w:rsidR="008979E1" w:rsidRPr="00AC77E4">
        <w:rPr>
          <w:rFonts w:ascii="Times New Roman" w:hAnsi="Times New Roman" w:cs="Times New Roman"/>
          <w:bCs/>
          <w:color w:val="333333"/>
          <w:sz w:val="28"/>
          <w:szCs w:val="28"/>
          <w:shd w:val="clear" w:color="auto" w:fill="FFFFFF"/>
        </w:rPr>
        <w:t>зрения</w:t>
      </w:r>
      <w:r w:rsidR="008979E1" w:rsidRPr="00AC77E4">
        <w:rPr>
          <w:rFonts w:ascii="Times New Roman" w:hAnsi="Times New Roman" w:cs="Times New Roman"/>
          <w:color w:val="333333"/>
          <w:sz w:val="28"/>
          <w:szCs w:val="28"/>
          <w:shd w:val="clear" w:color="auto" w:fill="FFFFFF"/>
        </w:rPr>
        <w:t>.</w:t>
      </w:r>
    </w:p>
    <w:p w:rsidR="00DC5131" w:rsidRPr="00AC77E4" w:rsidRDefault="00DC5131" w:rsidP="00AC77E4">
      <w:pPr>
        <w:pStyle w:val="a3"/>
        <w:numPr>
          <w:ilvl w:val="0"/>
          <w:numId w:val="14"/>
        </w:numPr>
        <w:shd w:val="clear" w:color="auto" w:fill="FFFFFF"/>
        <w:spacing w:before="100" w:beforeAutospacing="1" w:after="100" w:afterAutospacing="1" w:line="360" w:lineRule="auto"/>
        <w:ind w:left="142"/>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Печень</w:t>
      </w:r>
      <w:r w:rsidR="008979E1" w:rsidRPr="00AC77E4">
        <w:rPr>
          <w:rFonts w:ascii="Times New Roman" w:hAnsi="Times New Roman" w:cs="Times New Roman"/>
          <w:color w:val="202122"/>
          <w:sz w:val="28"/>
          <w:szCs w:val="28"/>
          <w:shd w:val="clear" w:color="auto" w:fill="FFFFFF"/>
        </w:rPr>
        <w:t xml:space="preserve"> </w:t>
      </w:r>
      <w:r w:rsidR="002554BA" w:rsidRPr="00AC77E4">
        <w:rPr>
          <w:rFonts w:ascii="Times New Roman" w:hAnsi="Times New Roman" w:cs="Times New Roman"/>
          <w:color w:val="202122"/>
          <w:sz w:val="28"/>
          <w:szCs w:val="28"/>
          <w:shd w:val="clear" w:color="auto" w:fill="FFFFFF"/>
        </w:rPr>
        <w:t>–</w:t>
      </w:r>
      <w:r w:rsidR="008979E1" w:rsidRPr="00AC77E4">
        <w:rPr>
          <w:rFonts w:ascii="Times New Roman" w:hAnsi="Times New Roman" w:cs="Times New Roman"/>
          <w:color w:val="202122"/>
          <w:sz w:val="28"/>
          <w:szCs w:val="28"/>
          <w:shd w:val="clear" w:color="auto" w:fill="FFFFFF"/>
        </w:rPr>
        <w:t xml:space="preserve"> </w:t>
      </w:r>
      <w:r w:rsidR="002554BA" w:rsidRPr="00AC77E4">
        <w:rPr>
          <w:rFonts w:ascii="Times New Roman" w:hAnsi="Times New Roman" w:cs="Times New Roman"/>
          <w:color w:val="202122"/>
          <w:sz w:val="28"/>
          <w:szCs w:val="28"/>
          <w:shd w:val="clear" w:color="auto" w:fill="FFFFFF"/>
        </w:rPr>
        <w:t xml:space="preserve">в ней </w:t>
      </w:r>
      <w:r w:rsidR="008979E1" w:rsidRPr="00AC77E4">
        <w:rPr>
          <w:rFonts w:ascii="Times New Roman" w:hAnsi="Times New Roman" w:cs="Times New Roman"/>
          <w:bCs/>
          <w:color w:val="333333"/>
          <w:sz w:val="28"/>
          <w:szCs w:val="28"/>
          <w:shd w:val="clear" w:color="auto" w:fill="FFFFFF"/>
        </w:rPr>
        <w:t>содержится</w:t>
      </w:r>
      <w:r w:rsidR="008979E1" w:rsidRPr="00AC77E4">
        <w:rPr>
          <w:rFonts w:ascii="Times New Roman" w:hAnsi="Times New Roman" w:cs="Times New Roman"/>
          <w:color w:val="333333"/>
          <w:sz w:val="28"/>
          <w:szCs w:val="28"/>
          <w:shd w:val="clear" w:color="auto" w:fill="FFFFFF"/>
        </w:rPr>
        <w:t> ретинол и рибофлавин, более известные как витамины А и В2: Ретинол (витамин А) незаменим для наших </w:t>
      </w:r>
      <w:r w:rsidR="008979E1" w:rsidRPr="00AC77E4">
        <w:rPr>
          <w:rFonts w:ascii="Times New Roman" w:hAnsi="Times New Roman" w:cs="Times New Roman"/>
          <w:bCs/>
          <w:color w:val="333333"/>
          <w:sz w:val="28"/>
          <w:szCs w:val="28"/>
          <w:shd w:val="clear" w:color="auto" w:fill="FFFFFF"/>
        </w:rPr>
        <w:t>глаз</w:t>
      </w:r>
      <w:r w:rsidR="008979E1" w:rsidRPr="00AC77E4">
        <w:rPr>
          <w:rFonts w:ascii="Times New Roman" w:hAnsi="Times New Roman" w:cs="Times New Roman"/>
          <w:color w:val="333333"/>
          <w:sz w:val="28"/>
          <w:szCs w:val="28"/>
          <w:shd w:val="clear" w:color="auto" w:fill="FFFFFF"/>
        </w:rPr>
        <w:t>. Его недостаток выражается в снижении остроты </w:t>
      </w:r>
      <w:r w:rsidR="008979E1" w:rsidRPr="00AC77E4">
        <w:rPr>
          <w:rFonts w:ascii="Times New Roman" w:hAnsi="Times New Roman" w:cs="Times New Roman"/>
          <w:bCs/>
          <w:color w:val="333333"/>
          <w:sz w:val="28"/>
          <w:szCs w:val="28"/>
          <w:shd w:val="clear" w:color="auto" w:fill="FFFFFF"/>
        </w:rPr>
        <w:t>зрения</w:t>
      </w:r>
      <w:r w:rsidR="008979E1" w:rsidRPr="00AC77E4">
        <w:rPr>
          <w:rFonts w:ascii="Times New Roman" w:hAnsi="Times New Roman" w:cs="Times New Roman"/>
          <w:color w:val="333333"/>
          <w:sz w:val="28"/>
          <w:szCs w:val="28"/>
          <w:shd w:val="clear" w:color="auto" w:fill="FFFFFF"/>
        </w:rPr>
        <w:t> в условиях плохой освещенности. Кроме того, дефицит витамина А может привести к развитию конъюнктивита, ксерофтальмии и глаукомы.</w:t>
      </w:r>
    </w:p>
    <w:p w:rsidR="00DC5131" w:rsidRPr="00AC77E4" w:rsidRDefault="00DC5131" w:rsidP="00AC77E4">
      <w:pPr>
        <w:pStyle w:val="a3"/>
        <w:numPr>
          <w:ilvl w:val="0"/>
          <w:numId w:val="14"/>
        </w:numPr>
        <w:shd w:val="clear" w:color="auto" w:fill="FFFFFF"/>
        <w:spacing w:before="100" w:beforeAutospacing="1" w:after="100" w:afterAutospacing="1" w:line="360" w:lineRule="auto"/>
        <w:ind w:left="142"/>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Яйца</w:t>
      </w:r>
      <w:r w:rsidR="002554BA" w:rsidRPr="00AC77E4">
        <w:rPr>
          <w:rFonts w:ascii="Times New Roman" w:hAnsi="Times New Roman" w:cs="Times New Roman"/>
          <w:color w:val="202122"/>
          <w:sz w:val="28"/>
          <w:szCs w:val="28"/>
          <w:shd w:val="clear" w:color="auto" w:fill="FFFFFF"/>
        </w:rPr>
        <w:t xml:space="preserve"> - </w:t>
      </w:r>
      <w:r w:rsidR="002554BA" w:rsidRPr="00AC77E4">
        <w:rPr>
          <w:rFonts w:ascii="Times New Roman" w:hAnsi="Times New Roman" w:cs="Times New Roman"/>
          <w:color w:val="333333"/>
          <w:sz w:val="28"/>
          <w:szCs w:val="28"/>
          <w:shd w:val="clear" w:color="auto" w:fill="FFFFFF"/>
        </w:rPr>
        <w:t>источник лютеина и зеаксантина, которые могут снизить возрастную потерю </w:t>
      </w:r>
      <w:r w:rsidR="002554BA" w:rsidRPr="00AC77E4">
        <w:rPr>
          <w:rFonts w:ascii="Times New Roman" w:hAnsi="Times New Roman" w:cs="Times New Roman"/>
          <w:bCs/>
          <w:color w:val="333333"/>
          <w:sz w:val="28"/>
          <w:szCs w:val="28"/>
          <w:shd w:val="clear" w:color="auto" w:fill="FFFFFF"/>
        </w:rPr>
        <w:t>зрения</w:t>
      </w:r>
      <w:r w:rsidR="002554BA" w:rsidRPr="00AC77E4">
        <w:rPr>
          <w:rFonts w:ascii="Times New Roman" w:hAnsi="Times New Roman" w:cs="Times New Roman"/>
          <w:color w:val="333333"/>
          <w:sz w:val="28"/>
          <w:szCs w:val="28"/>
          <w:shd w:val="clear" w:color="auto" w:fill="FFFFFF"/>
        </w:rPr>
        <w:t>. Кроме того, </w:t>
      </w:r>
      <w:r w:rsidR="002554BA" w:rsidRPr="00AC77E4">
        <w:rPr>
          <w:rFonts w:ascii="Times New Roman" w:hAnsi="Times New Roman" w:cs="Times New Roman"/>
          <w:bCs/>
          <w:color w:val="333333"/>
          <w:sz w:val="28"/>
          <w:szCs w:val="28"/>
          <w:shd w:val="clear" w:color="auto" w:fill="FFFFFF"/>
        </w:rPr>
        <w:t>яйца</w:t>
      </w:r>
      <w:r w:rsidR="002554BA" w:rsidRPr="00AC77E4">
        <w:rPr>
          <w:rFonts w:ascii="Times New Roman" w:hAnsi="Times New Roman" w:cs="Times New Roman"/>
          <w:color w:val="333333"/>
          <w:sz w:val="28"/>
          <w:szCs w:val="28"/>
          <w:shd w:val="clear" w:color="auto" w:fill="FFFFFF"/>
        </w:rPr>
        <w:t> являются хорошим источником витаминов C и E, а также цинка.</w:t>
      </w:r>
    </w:p>
    <w:p w:rsidR="00DC5131" w:rsidRPr="00AC77E4" w:rsidRDefault="00DC5131" w:rsidP="00AC77E4">
      <w:pPr>
        <w:pStyle w:val="a3"/>
        <w:numPr>
          <w:ilvl w:val="0"/>
          <w:numId w:val="14"/>
        </w:numPr>
        <w:shd w:val="clear" w:color="auto" w:fill="FFFFFF"/>
        <w:spacing w:before="100" w:beforeAutospacing="1" w:after="100" w:afterAutospacing="1" w:line="360" w:lineRule="auto"/>
        <w:ind w:left="142"/>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 xml:space="preserve">Творог </w:t>
      </w:r>
      <w:r w:rsidR="002554BA" w:rsidRPr="00AC77E4">
        <w:rPr>
          <w:rFonts w:ascii="Times New Roman" w:hAnsi="Times New Roman" w:cs="Times New Roman"/>
          <w:color w:val="202122"/>
          <w:sz w:val="28"/>
          <w:szCs w:val="28"/>
          <w:shd w:val="clear" w:color="auto" w:fill="FFFFFF"/>
        </w:rPr>
        <w:t xml:space="preserve">– в нём </w:t>
      </w:r>
      <w:r w:rsidR="002554BA" w:rsidRPr="00AC77E4">
        <w:rPr>
          <w:rFonts w:ascii="Times New Roman" w:hAnsi="Times New Roman" w:cs="Times New Roman"/>
          <w:color w:val="333333"/>
          <w:sz w:val="28"/>
          <w:szCs w:val="28"/>
          <w:shd w:val="clear" w:color="auto" w:fill="FFFFFF"/>
        </w:rPr>
        <w:t>содержится большое количество кальция и бета-каротина, укрепляющего оболочку глаз и предупреждающего появление различных аномалий рефракции.</w:t>
      </w:r>
    </w:p>
    <w:p w:rsidR="008979E1" w:rsidRPr="00AC77E4" w:rsidRDefault="008979E1" w:rsidP="00AC77E4">
      <w:pPr>
        <w:pStyle w:val="a3"/>
        <w:numPr>
          <w:ilvl w:val="0"/>
          <w:numId w:val="14"/>
        </w:numPr>
        <w:shd w:val="clear" w:color="auto" w:fill="FFFFFF"/>
        <w:spacing w:before="100" w:beforeAutospacing="1" w:after="100" w:afterAutospacing="1" w:line="360" w:lineRule="auto"/>
        <w:ind w:left="142"/>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Черника – в неё содержится большое количество сетчатки, а также антиокислителей, которая способствует повышению остроты зрения.</w:t>
      </w:r>
    </w:p>
    <w:p w:rsidR="008979E1" w:rsidRPr="00AC77E4" w:rsidRDefault="008979E1" w:rsidP="00AC77E4">
      <w:pPr>
        <w:pStyle w:val="a3"/>
        <w:numPr>
          <w:ilvl w:val="0"/>
          <w:numId w:val="14"/>
        </w:numPr>
        <w:shd w:val="clear" w:color="auto" w:fill="FFFFFF"/>
        <w:spacing w:before="100" w:beforeAutospacing="1" w:after="100" w:afterAutospacing="1" w:line="360" w:lineRule="auto"/>
        <w:ind w:left="0"/>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 xml:space="preserve">Шпинат – в нём </w:t>
      </w:r>
      <w:r w:rsidRPr="00AC77E4">
        <w:rPr>
          <w:rFonts w:ascii="Times New Roman" w:hAnsi="Times New Roman" w:cs="Times New Roman"/>
          <w:color w:val="000000"/>
          <w:sz w:val="28"/>
          <w:szCs w:val="28"/>
          <w:shd w:val="clear" w:color="auto" w:fill="FFFFFF"/>
        </w:rPr>
        <w:t>содержится большое количество лютеина – особенного питательного вещества, которое способствует повышению остроты зрения</w:t>
      </w:r>
    </w:p>
    <w:p w:rsidR="00DC5131" w:rsidRPr="00AC77E4" w:rsidRDefault="00DC5131" w:rsidP="00AC77E4">
      <w:pPr>
        <w:pStyle w:val="a3"/>
        <w:numPr>
          <w:ilvl w:val="0"/>
          <w:numId w:val="14"/>
        </w:numPr>
        <w:shd w:val="clear" w:color="auto" w:fill="FFFFFF"/>
        <w:spacing w:before="100" w:beforeAutospacing="1" w:after="100" w:afterAutospacing="1" w:line="360" w:lineRule="auto"/>
        <w:ind w:left="142"/>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Все виды орехов</w:t>
      </w:r>
      <w:r w:rsidR="002554BA" w:rsidRPr="00AC77E4">
        <w:rPr>
          <w:rFonts w:ascii="Times New Roman" w:hAnsi="Times New Roman" w:cs="Times New Roman"/>
          <w:color w:val="202122"/>
          <w:sz w:val="28"/>
          <w:szCs w:val="28"/>
          <w:shd w:val="clear" w:color="auto" w:fill="FFFFFF"/>
        </w:rPr>
        <w:t>, рыбы, чёрный шоколад</w:t>
      </w:r>
      <w:r w:rsidRPr="00AC77E4">
        <w:rPr>
          <w:rFonts w:ascii="Times New Roman" w:hAnsi="Times New Roman" w:cs="Times New Roman"/>
          <w:color w:val="202122"/>
          <w:sz w:val="28"/>
          <w:szCs w:val="28"/>
          <w:shd w:val="clear" w:color="auto" w:fill="FFFFFF"/>
        </w:rPr>
        <w:t xml:space="preserve"> и другое.</w:t>
      </w:r>
    </w:p>
    <w:p w:rsidR="00D4459C" w:rsidRPr="00AC77E4" w:rsidRDefault="00AC77E4" w:rsidP="00AC77E4">
      <w:pPr>
        <w:pStyle w:val="1"/>
        <w:spacing w:line="360" w:lineRule="auto"/>
        <w:jc w:val="both"/>
        <w:rPr>
          <w:rFonts w:ascii="Times New Roman" w:hAnsi="Times New Roman" w:cs="Times New Roman"/>
          <w:sz w:val="28"/>
          <w:szCs w:val="28"/>
          <w:shd w:val="clear" w:color="auto" w:fill="FFFFFF"/>
        </w:rPr>
      </w:pPr>
      <w:bookmarkStart w:id="8" w:name="_Toc129882035"/>
      <w:r w:rsidRPr="00AC77E4">
        <w:rPr>
          <w:rFonts w:ascii="Times New Roman" w:hAnsi="Times New Roman" w:cs="Times New Roman"/>
          <w:sz w:val="28"/>
          <w:szCs w:val="28"/>
          <w:shd w:val="clear" w:color="auto" w:fill="FFFFFF"/>
        </w:rPr>
        <w:lastRenderedPageBreak/>
        <w:t>2.2.</w:t>
      </w:r>
      <w:r w:rsidR="00D4459C" w:rsidRPr="00AC77E4">
        <w:rPr>
          <w:rFonts w:ascii="Times New Roman" w:hAnsi="Times New Roman" w:cs="Times New Roman"/>
          <w:sz w:val="28"/>
          <w:szCs w:val="28"/>
          <w:shd w:val="clear" w:color="auto" w:fill="FFFFFF"/>
        </w:rPr>
        <w:t>Гимнастика для глаз</w:t>
      </w:r>
      <w:bookmarkEnd w:id="8"/>
    </w:p>
    <w:p w:rsidR="002554BA" w:rsidRPr="00AC77E4" w:rsidRDefault="002554BA" w:rsidP="00AC77E4">
      <w:pPr>
        <w:pStyle w:val="a3"/>
        <w:numPr>
          <w:ilvl w:val="0"/>
          <w:numId w:val="38"/>
        </w:numPr>
        <w:shd w:val="clear" w:color="auto" w:fill="FFFFFF"/>
        <w:spacing w:after="0" w:line="360" w:lineRule="auto"/>
        <w:ind w:left="0" w:hanging="141"/>
        <w:jc w:val="both"/>
        <w:rPr>
          <w:rFonts w:ascii="Times New Roman" w:eastAsia="Times New Roman" w:hAnsi="Times New Roman" w:cs="Times New Roman"/>
          <w:color w:val="181818"/>
          <w:sz w:val="28"/>
          <w:szCs w:val="28"/>
        </w:rPr>
      </w:pPr>
      <w:r w:rsidRPr="00AC77E4">
        <w:rPr>
          <w:rFonts w:ascii="Times New Roman" w:eastAsia="Times New Roman" w:hAnsi="Times New Roman" w:cs="Times New Roman"/>
          <w:color w:val="181818"/>
          <w:sz w:val="28"/>
          <w:szCs w:val="28"/>
        </w:rPr>
        <w:t>Частое моргание в течение 10 секунд.</w:t>
      </w:r>
    </w:p>
    <w:p w:rsidR="002554BA" w:rsidRPr="00AC77E4" w:rsidRDefault="002554BA" w:rsidP="00AC77E4">
      <w:pPr>
        <w:pStyle w:val="a3"/>
        <w:numPr>
          <w:ilvl w:val="0"/>
          <w:numId w:val="38"/>
        </w:numPr>
        <w:shd w:val="clear" w:color="auto" w:fill="FFFFFF"/>
        <w:spacing w:after="0" w:line="360" w:lineRule="auto"/>
        <w:ind w:left="0" w:hanging="141"/>
        <w:jc w:val="both"/>
        <w:rPr>
          <w:rFonts w:ascii="Times New Roman" w:eastAsia="Times New Roman" w:hAnsi="Times New Roman" w:cs="Times New Roman"/>
          <w:color w:val="181818"/>
          <w:sz w:val="28"/>
          <w:szCs w:val="28"/>
        </w:rPr>
      </w:pPr>
      <w:r w:rsidRPr="00AC77E4">
        <w:rPr>
          <w:rFonts w:ascii="Times New Roman" w:eastAsia="Times New Roman" w:hAnsi="Times New Roman" w:cs="Times New Roman"/>
          <w:color w:val="181818"/>
          <w:sz w:val="28"/>
          <w:szCs w:val="28"/>
        </w:rPr>
        <w:t>Усиленное сжатие и разжатие век, 6-12 раз.</w:t>
      </w:r>
    </w:p>
    <w:p w:rsidR="002554BA" w:rsidRPr="00AC77E4" w:rsidRDefault="002554BA" w:rsidP="00AC77E4">
      <w:pPr>
        <w:pStyle w:val="a3"/>
        <w:numPr>
          <w:ilvl w:val="0"/>
          <w:numId w:val="38"/>
        </w:numPr>
        <w:shd w:val="clear" w:color="auto" w:fill="FFFFFF"/>
        <w:spacing w:after="0" w:line="360" w:lineRule="auto"/>
        <w:ind w:left="0" w:hanging="141"/>
        <w:jc w:val="both"/>
        <w:rPr>
          <w:rFonts w:ascii="Times New Roman" w:eastAsia="Times New Roman" w:hAnsi="Times New Roman" w:cs="Times New Roman"/>
          <w:color w:val="181818"/>
          <w:sz w:val="28"/>
          <w:szCs w:val="28"/>
        </w:rPr>
      </w:pPr>
      <w:r w:rsidRPr="00AC77E4">
        <w:rPr>
          <w:rFonts w:ascii="Times New Roman" w:eastAsia="Times New Roman" w:hAnsi="Times New Roman" w:cs="Times New Roman"/>
          <w:color w:val="181818"/>
          <w:sz w:val="28"/>
          <w:szCs w:val="28"/>
        </w:rPr>
        <w:t>Частое моргание еще в течение 10 секунд для снятия напряжения.</w:t>
      </w:r>
    </w:p>
    <w:p w:rsidR="002554BA" w:rsidRPr="00AC77E4" w:rsidRDefault="002554BA" w:rsidP="00AC77E4">
      <w:pPr>
        <w:pStyle w:val="a3"/>
        <w:numPr>
          <w:ilvl w:val="0"/>
          <w:numId w:val="38"/>
        </w:numPr>
        <w:shd w:val="clear" w:color="auto" w:fill="FFFFFF"/>
        <w:spacing w:after="0" w:line="360" w:lineRule="auto"/>
        <w:ind w:left="0" w:hanging="141"/>
        <w:jc w:val="both"/>
        <w:rPr>
          <w:rFonts w:ascii="Times New Roman" w:eastAsia="Times New Roman" w:hAnsi="Times New Roman" w:cs="Times New Roman"/>
          <w:color w:val="181818"/>
          <w:sz w:val="28"/>
          <w:szCs w:val="28"/>
        </w:rPr>
      </w:pPr>
      <w:r w:rsidRPr="00AC77E4">
        <w:rPr>
          <w:rFonts w:ascii="Times New Roman" w:eastAsia="Times New Roman" w:hAnsi="Times New Roman" w:cs="Times New Roman"/>
          <w:color w:val="181818"/>
          <w:sz w:val="28"/>
          <w:szCs w:val="28"/>
        </w:rPr>
        <w:t>С закрытыми глазами, движения глазным яблоком вправо-влево, 10-20 раз.</w:t>
      </w:r>
    </w:p>
    <w:p w:rsidR="002554BA" w:rsidRPr="00AC77E4" w:rsidRDefault="002554BA" w:rsidP="00AC77E4">
      <w:pPr>
        <w:pStyle w:val="a3"/>
        <w:numPr>
          <w:ilvl w:val="0"/>
          <w:numId w:val="38"/>
        </w:numPr>
        <w:shd w:val="clear" w:color="auto" w:fill="FFFFFF"/>
        <w:spacing w:after="0" w:line="360" w:lineRule="auto"/>
        <w:ind w:left="0" w:hanging="141"/>
        <w:jc w:val="both"/>
        <w:rPr>
          <w:rFonts w:ascii="Times New Roman" w:eastAsia="Times New Roman" w:hAnsi="Times New Roman" w:cs="Times New Roman"/>
          <w:color w:val="181818"/>
          <w:sz w:val="28"/>
          <w:szCs w:val="28"/>
        </w:rPr>
      </w:pPr>
      <w:r w:rsidRPr="00AC77E4">
        <w:rPr>
          <w:rFonts w:ascii="Times New Roman" w:eastAsia="Times New Roman" w:hAnsi="Times New Roman" w:cs="Times New Roman"/>
          <w:color w:val="181818"/>
          <w:sz w:val="28"/>
          <w:szCs w:val="28"/>
        </w:rPr>
        <w:t>С закрытыми глазами, движения глазным яблоком вверх-вниз, 10-20 раз</w:t>
      </w:r>
    </w:p>
    <w:p w:rsidR="002554BA" w:rsidRPr="00AC77E4" w:rsidRDefault="002554BA" w:rsidP="00AC77E4">
      <w:pPr>
        <w:pStyle w:val="a3"/>
        <w:numPr>
          <w:ilvl w:val="0"/>
          <w:numId w:val="38"/>
        </w:numPr>
        <w:shd w:val="clear" w:color="auto" w:fill="FFFFFF"/>
        <w:spacing w:after="0" w:line="360" w:lineRule="auto"/>
        <w:ind w:left="0" w:hanging="141"/>
        <w:jc w:val="both"/>
        <w:rPr>
          <w:rFonts w:ascii="Times New Roman" w:eastAsia="Times New Roman" w:hAnsi="Times New Roman" w:cs="Times New Roman"/>
          <w:color w:val="181818"/>
          <w:sz w:val="28"/>
          <w:szCs w:val="28"/>
        </w:rPr>
      </w:pPr>
      <w:r w:rsidRPr="00AC77E4">
        <w:rPr>
          <w:rFonts w:ascii="Times New Roman" w:eastAsia="Times New Roman" w:hAnsi="Times New Roman" w:cs="Times New Roman"/>
          <w:color w:val="181818"/>
          <w:sz w:val="28"/>
          <w:szCs w:val="28"/>
        </w:rPr>
        <w:t>С закрытыми глазами, движения глазным яблоком «по квадрату»: вправо - вверх – вправо - вниз – влево - вниз – влево - вверх, 6-12 раз в каждую сторону.</w:t>
      </w:r>
    </w:p>
    <w:p w:rsidR="002554BA" w:rsidRPr="00AC77E4" w:rsidRDefault="002554BA" w:rsidP="00AC77E4">
      <w:pPr>
        <w:pStyle w:val="a3"/>
        <w:numPr>
          <w:ilvl w:val="0"/>
          <w:numId w:val="38"/>
        </w:numPr>
        <w:shd w:val="clear" w:color="auto" w:fill="FFFFFF"/>
        <w:spacing w:after="0" w:line="360" w:lineRule="auto"/>
        <w:ind w:left="0" w:hanging="141"/>
        <w:jc w:val="both"/>
        <w:rPr>
          <w:rFonts w:ascii="Times New Roman" w:eastAsia="Times New Roman" w:hAnsi="Times New Roman" w:cs="Times New Roman"/>
          <w:color w:val="181818"/>
          <w:sz w:val="28"/>
          <w:szCs w:val="28"/>
        </w:rPr>
      </w:pPr>
      <w:r w:rsidRPr="00AC77E4">
        <w:rPr>
          <w:rFonts w:ascii="Times New Roman" w:eastAsia="Times New Roman" w:hAnsi="Times New Roman" w:cs="Times New Roman"/>
          <w:color w:val="181818"/>
          <w:sz w:val="28"/>
          <w:szCs w:val="28"/>
        </w:rPr>
        <w:t>С закрытыми глазами, движения глазным яблоком по кругу, 6-12 раз в каждую сторону.</w:t>
      </w:r>
    </w:p>
    <w:p w:rsidR="002554BA" w:rsidRPr="00AC77E4" w:rsidRDefault="002554BA" w:rsidP="00AC77E4">
      <w:pPr>
        <w:pStyle w:val="a3"/>
        <w:numPr>
          <w:ilvl w:val="1"/>
          <w:numId w:val="37"/>
        </w:numPr>
        <w:shd w:val="clear" w:color="auto" w:fill="FFFFFF"/>
        <w:spacing w:after="0" w:line="360" w:lineRule="auto"/>
        <w:ind w:left="0" w:hanging="141"/>
        <w:jc w:val="both"/>
        <w:rPr>
          <w:rFonts w:ascii="Times New Roman" w:eastAsia="Times New Roman" w:hAnsi="Times New Roman" w:cs="Times New Roman"/>
          <w:color w:val="181818"/>
          <w:sz w:val="28"/>
          <w:szCs w:val="28"/>
        </w:rPr>
      </w:pPr>
      <w:r w:rsidRPr="00AC77E4">
        <w:rPr>
          <w:rFonts w:ascii="Times New Roman" w:eastAsia="Times New Roman" w:hAnsi="Times New Roman" w:cs="Times New Roman"/>
          <w:color w:val="181818"/>
          <w:sz w:val="28"/>
          <w:szCs w:val="28"/>
        </w:rPr>
        <w:t>С закрытыми глазами, диагональные движения глазными яблоком, из одного угла «квадрата» в противоположный, 6-12 раз.</w:t>
      </w:r>
    </w:p>
    <w:p w:rsidR="002554BA" w:rsidRPr="00AC77E4" w:rsidRDefault="002554BA" w:rsidP="00AC77E4">
      <w:pPr>
        <w:pStyle w:val="a3"/>
        <w:shd w:val="clear" w:color="auto" w:fill="FFFFFF"/>
        <w:spacing w:after="0" w:line="360" w:lineRule="auto"/>
        <w:ind w:left="-851" w:firstLine="851"/>
        <w:jc w:val="both"/>
        <w:rPr>
          <w:rFonts w:ascii="Times New Roman" w:eastAsia="Times New Roman" w:hAnsi="Times New Roman" w:cs="Times New Roman"/>
          <w:color w:val="181818"/>
          <w:sz w:val="28"/>
          <w:szCs w:val="28"/>
        </w:rPr>
      </w:pPr>
      <w:r w:rsidRPr="00AC77E4">
        <w:rPr>
          <w:rFonts w:ascii="Times New Roman" w:eastAsia="Times New Roman" w:hAnsi="Times New Roman" w:cs="Times New Roman"/>
          <w:color w:val="181818"/>
          <w:sz w:val="28"/>
          <w:szCs w:val="28"/>
        </w:rPr>
        <w:t xml:space="preserve">Регулярное выполнение этих упражнений совместно с пальмингом и расслаблением способно дать хорошие результаты уже через месяц тренировок. </w:t>
      </w:r>
    </w:p>
    <w:p w:rsidR="002554BA" w:rsidRPr="00AC77E4" w:rsidRDefault="002554BA" w:rsidP="00AC77E4">
      <w:pPr>
        <w:pStyle w:val="a3"/>
        <w:shd w:val="clear" w:color="auto" w:fill="FFFFFF"/>
        <w:spacing w:after="0" w:line="360" w:lineRule="auto"/>
        <w:ind w:left="-851" w:firstLine="851"/>
        <w:jc w:val="both"/>
        <w:rPr>
          <w:rFonts w:ascii="Times New Roman" w:eastAsia="Times New Roman" w:hAnsi="Times New Roman" w:cs="Times New Roman"/>
          <w:color w:val="181818"/>
          <w:sz w:val="28"/>
          <w:szCs w:val="28"/>
        </w:rPr>
      </w:pPr>
      <w:r w:rsidRPr="00AC77E4">
        <w:rPr>
          <w:rFonts w:ascii="Times New Roman" w:eastAsia="Times New Roman" w:hAnsi="Times New Roman" w:cs="Times New Roman"/>
          <w:color w:val="181818"/>
          <w:sz w:val="28"/>
          <w:szCs w:val="28"/>
        </w:rPr>
        <w:t>На основе тренинга глазных мышц созданы и методики, использующие оптику для улучшения зрения. Речь идет не о прописанных для дали, работы или постоянного ношения очках, а о специальных тренировках с большим количеством очков. Методы Волкова, Аветисова и Дашевского широко используются в детских оздоровительных учреждениях. Суть методов заключается в том, что человек, выполняя зрительную работу, использует очки с разной оптической силой, оставаясь в одних не более 2-4 минут. При этом глазные мышцы подвергаются постоянному напряжению и укрепляются. Для поддержания эффекта часто назначаются препараты черники, кальция и цинка.</w:t>
      </w:r>
    </w:p>
    <w:p w:rsidR="002554BA" w:rsidRDefault="002554BA" w:rsidP="00AC77E4">
      <w:pPr>
        <w:pStyle w:val="a3"/>
        <w:shd w:val="clear" w:color="auto" w:fill="FFFFFF"/>
        <w:spacing w:before="100" w:beforeAutospacing="1" w:after="100" w:afterAutospacing="1" w:line="360" w:lineRule="auto"/>
        <w:jc w:val="both"/>
        <w:rPr>
          <w:rFonts w:ascii="Times New Roman" w:hAnsi="Times New Roman" w:cs="Times New Roman"/>
          <w:color w:val="202122"/>
          <w:sz w:val="28"/>
          <w:szCs w:val="28"/>
          <w:shd w:val="clear" w:color="auto" w:fill="FFFFFF"/>
        </w:rPr>
      </w:pPr>
    </w:p>
    <w:p w:rsidR="00B92C21" w:rsidRPr="00AC77E4" w:rsidRDefault="00B92C21" w:rsidP="00AC77E4">
      <w:pPr>
        <w:pStyle w:val="a3"/>
        <w:shd w:val="clear" w:color="auto" w:fill="FFFFFF"/>
        <w:spacing w:before="100" w:beforeAutospacing="1" w:after="100" w:afterAutospacing="1" w:line="360" w:lineRule="auto"/>
        <w:jc w:val="both"/>
        <w:rPr>
          <w:rFonts w:ascii="Times New Roman" w:hAnsi="Times New Roman" w:cs="Times New Roman"/>
          <w:color w:val="202122"/>
          <w:sz w:val="28"/>
          <w:szCs w:val="28"/>
          <w:shd w:val="clear" w:color="auto" w:fill="FFFFFF"/>
        </w:rPr>
      </w:pPr>
    </w:p>
    <w:p w:rsidR="00DC5131" w:rsidRPr="00AC77E4" w:rsidRDefault="00AC77E4" w:rsidP="00AC77E4">
      <w:pPr>
        <w:pStyle w:val="1"/>
        <w:spacing w:line="360" w:lineRule="auto"/>
        <w:jc w:val="both"/>
        <w:rPr>
          <w:rFonts w:ascii="Times New Roman" w:hAnsi="Times New Roman" w:cs="Times New Roman"/>
          <w:b/>
          <w:sz w:val="28"/>
          <w:szCs w:val="28"/>
        </w:rPr>
      </w:pPr>
      <w:bookmarkStart w:id="9" w:name="_Toc129882036"/>
      <w:r w:rsidRPr="00AC77E4">
        <w:rPr>
          <w:rStyle w:val="10"/>
          <w:rFonts w:ascii="Times New Roman" w:hAnsi="Times New Roman" w:cs="Times New Roman"/>
          <w:sz w:val="28"/>
          <w:szCs w:val="28"/>
        </w:rPr>
        <w:lastRenderedPageBreak/>
        <w:t>2.</w:t>
      </w:r>
      <w:r w:rsidR="00A651D7" w:rsidRPr="00AC77E4">
        <w:rPr>
          <w:rStyle w:val="10"/>
          <w:rFonts w:ascii="Times New Roman" w:hAnsi="Times New Roman" w:cs="Times New Roman"/>
          <w:sz w:val="28"/>
          <w:szCs w:val="28"/>
        </w:rPr>
        <w:t>3</w:t>
      </w:r>
      <w:r w:rsidR="00483090" w:rsidRPr="00AC77E4">
        <w:rPr>
          <w:rStyle w:val="10"/>
          <w:rFonts w:ascii="Times New Roman" w:hAnsi="Times New Roman" w:cs="Times New Roman"/>
          <w:sz w:val="28"/>
          <w:szCs w:val="28"/>
        </w:rPr>
        <w:t xml:space="preserve">. </w:t>
      </w:r>
      <w:r w:rsidR="00DC5131" w:rsidRPr="00AC77E4">
        <w:rPr>
          <w:rStyle w:val="10"/>
          <w:rFonts w:ascii="Times New Roman" w:hAnsi="Times New Roman" w:cs="Times New Roman"/>
          <w:sz w:val="28"/>
          <w:szCs w:val="28"/>
        </w:rPr>
        <w:t>Исследование состояния зрения среди учеников 10-11 классов</w:t>
      </w:r>
      <w:r w:rsidR="00DC5131" w:rsidRPr="00AC77E4">
        <w:rPr>
          <w:rFonts w:ascii="Times New Roman" w:hAnsi="Times New Roman" w:cs="Times New Roman"/>
          <w:b/>
          <w:color w:val="202122"/>
          <w:sz w:val="28"/>
          <w:szCs w:val="28"/>
          <w:shd w:val="clear" w:color="auto" w:fill="FFFFFF"/>
        </w:rPr>
        <w:t xml:space="preserve"> </w:t>
      </w:r>
      <w:r w:rsidR="00DC5131" w:rsidRPr="00AC77E4">
        <w:rPr>
          <w:rFonts w:ascii="Times New Roman" w:hAnsi="Times New Roman" w:cs="Times New Roman"/>
          <w:b/>
          <w:sz w:val="28"/>
          <w:szCs w:val="28"/>
        </w:rPr>
        <w:t>МБОУ «Карагайская СОШ №1».</w:t>
      </w:r>
      <w:bookmarkEnd w:id="9"/>
    </w:p>
    <w:tbl>
      <w:tblPr>
        <w:tblStyle w:val="a5"/>
        <w:tblW w:w="0" w:type="auto"/>
        <w:tblLook w:val="04A0" w:firstRow="1" w:lastRow="0" w:firstColumn="1" w:lastColumn="0" w:noHBand="0" w:noVBand="1"/>
      </w:tblPr>
      <w:tblGrid>
        <w:gridCol w:w="2029"/>
        <w:gridCol w:w="2014"/>
        <w:gridCol w:w="2130"/>
        <w:gridCol w:w="1960"/>
      </w:tblGrid>
      <w:tr w:rsidR="00DC5131" w:rsidRPr="00AC77E4" w:rsidTr="00B92C21">
        <w:trPr>
          <w:trHeight w:val="581"/>
        </w:trPr>
        <w:tc>
          <w:tcPr>
            <w:tcW w:w="2029" w:type="dxa"/>
          </w:tcPr>
          <w:p w:rsidR="00DC5131" w:rsidRPr="00AC77E4" w:rsidRDefault="00DC5131"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p>
        </w:tc>
        <w:tc>
          <w:tcPr>
            <w:tcW w:w="2014" w:type="dxa"/>
          </w:tcPr>
          <w:p w:rsidR="00DC5131" w:rsidRPr="00AC77E4" w:rsidRDefault="00DC5131"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 xml:space="preserve">Близорукость </w:t>
            </w:r>
          </w:p>
        </w:tc>
        <w:tc>
          <w:tcPr>
            <w:tcW w:w="2037" w:type="dxa"/>
          </w:tcPr>
          <w:p w:rsidR="00DC5131" w:rsidRPr="00AC77E4" w:rsidRDefault="00DC5131"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Дальнозоркость</w:t>
            </w:r>
          </w:p>
        </w:tc>
        <w:tc>
          <w:tcPr>
            <w:tcW w:w="1960" w:type="dxa"/>
          </w:tcPr>
          <w:p w:rsidR="00DC5131" w:rsidRPr="00AC77E4" w:rsidRDefault="00DC5131"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Зрение в порядке</w:t>
            </w:r>
          </w:p>
        </w:tc>
      </w:tr>
      <w:tr w:rsidR="00DC5131" w:rsidRPr="00AC77E4" w:rsidTr="00B92C21">
        <w:trPr>
          <w:trHeight w:val="1130"/>
        </w:trPr>
        <w:tc>
          <w:tcPr>
            <w:tcW w:w="2029" w:type="dxa"/>
          </w:tcPr>
          <w:p w:rsidR="00DC5131" w:rsidRPr="00AC77E4" w:rsidRDefault="00DC5131"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b/>
                <w:sz w:val="28"/>
                <w:szCs w:val="28"/>
              </w:rPr>
              <w:t>Обучающиеся 10 класса</w:t>
            </w:r>
          </w:p>
        </w:tc>
        <w:tc>
          <w:tcPr>
            <w:tcW w:w="2014" w:type="dxa"/>
          </w:tcPr>
          <w:p w:rsidR="00DC5131" w:rsidRPr="00AC77E4" w:rsidRDefault="005D0194"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3 человека</w:t>
            </w:r>
          </w:p>
        </w:tc>
        <w:tc>
          <w:tcPr>
            <w:tcW w:w="2037" w:type="dxa"/>
          </w:tcPr>
          <w:p w:rsidR="00DC5131" w:rsidRPr="00AC77E4" w:rsidRDefault="005D0194"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2 человека</w:t>
            </w:r>
          </w:p>
        </w:tc>
        <w:tc>
          <w:tcPr>
            <w:tcW w:w="1960" w:type="dxa"/>
          </w:tcPr>
          <w:p w:rsidR="00DC5131" w:rsidRPr="00AC77E4" w:rsidRDefault="00F62277"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17 человек</w:t>
            </w:r>
          </w:p>
        </w:tc>
      </w:tr>
      <w:tr w:rsidR="00DC5131" w:rsidRPr="00AC77E4" w:rsidTr="00B92C21">
        <w:trPr>
          <w:trHeight w:val="1098"/>
        </w:trPr>
        <w:tc>
          <w:tcPr>
            <w:tcW w:w="2029" w:type="dxa"/>
          </w:tcPr>
          <w:p w:rsidR="00DC5131" w:rsidRPr="00AC77E4" w:rsidRDefault="00DC5131"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b/>
                <w:sz w:val="28"/>
                <w:szCs w:val="28"/>
              </w:rPr>
              <w:t>Обучающиеся 11 класса</w:t>
            </w:r>
          </w:p>
        </w:tc>
        <w:tc>
          <w:tcPr>
            <w:tcW w:w="2014" w:type="dxa"/>
          </w:tcPr>
          <w:p w:rsidR="00DC5131" w:rsidRPr="00AC77E4" w:rsidRDefault="005D0194"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2 человека</w:t>
            </w:r>
          </w:p>
        </w:tc>
        <w:tc>
          <w:tcPr>
            <w:tcW w:w="2037" w:type="dxa"/>
          </w:tcPr>
          <w:p w:rsidR="00DC5131" w:rsidRPr="00AC77E4" w:rsidRDefault="005D0194"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 xml:space="preserve">1 человек </w:t>
            </w:r>
          </w:p>
        </w:tc>
        <w:tc>
          <w:tcPr>
            <w:tcW w:w="1960" w:type="dxa"/>
          </w:tcPr>
          <w:p w:rsidR="00DC5131" w:rsidRPr="00AC77E4" w:rsidRDefault="005D0194" w:rsidP="00AC77E4">
            <w:pPr>
              <w:spacing w:before="100" w:beforeAutospacing="1" w:after="100" w:afterAutospacing="1" w:line="360" w:lineRule="auto"/>
              <w:jc w:val="both"/>
              <w:rPr>
                <w:rFonts w:ascii="Times New Roman" w:hAnsi="Times New Roman" w:cs="Times New Roman"/>
                <w:color w:val="202122"/>
                <w:sz w:val="28"/>
                <w:szCs w:val="28"/>
                <w:shd w:val="clear" w:color="auto" w:fill="FFFFFF"/>
              </w:rPr>
            </w:pPr>
            <w:r w:rsidRPr="00AC77E4">
              <w:rPr>
                <w:rFonts w:ascii="Times New Roman" w:hAnsi="Times New Roman" w:cs="Times New Roman"/>
                <w:color w:val="202122"/>
                <w:sz w:val="28"/>
                <w:szCs w:val="28"/>
                <w:shd w:val="clear" w:color="auto" w:fill="FFFFFF"/>
              </w:rPr>
              <w:t>15 человек</w:t>
            </w:r>
          </w:p>
        </w:tc>
      </w:tr>
    </w:tbl>
    <w:p w:rsidR="005D0194" w:rsidRPr="00AC77E4" w:rsidRDefault="005D0194" w:rsidP="00AC77E4">
      <w:pPr>
        <w:spacing w:line="360" w:lineRule="auto"/>
        <w:ind w:left="-567" w:firstLine="567"/>
        <w:jc w:val="both"/>
        <w:rPr>
          <w:rFonts w:ascii="Times New Roman" w:hAnsi="Times New Roman" w:cs="Times New Roman"/>
          <w:sz w:val="28"/>
          <w:szCs w:val="28"/>
        </w:rPr>
      </w:pPr>
    </w:p>
    <w:p w:rsidR="005D0194" w:rsidRPr="00AC77E4" w:rsidRDefault="005D0194" w:rsidP="00AC77E4">
      <w:pPr>
        <w:spacing w:line="360" w:lineRule="auto"/>
        <w:ind w:left="-567" w:firstLine="567"/>
        <w:jc w:val="both"/>
        <w:rPr>
          <w:rFonts w:ascii="Times New Roman" w:hAnsi="Times New Roman" w:cs="Times New Roman"/>
          <w:sz w:val="28"/>
          <w:szCs w:val="28"/>
        </w:rPr>
      </w:pPr>
      <w:r w:rsidRPr="00AC77E4">
        <w:rPr>
          <w:rFonts w:ascii="Times New Roman" w:hAnsi="Times New Roman" w:cs="Times New Roman"/>
          <w:sz w:val="28"/>
          <w:szCs w:val="28"/>
        </w:rPr>
        <w:t>Я провела опрос среди обучающихся 10-11 классов по следующим вопросам:</w:t>
      </w:r>
    </w:p>
    <w:p w:rsidR="005D0194" w:rsidRPr="00AC77E4" w:rsidRDefault="005D0194" w:rsidP="00AC77E4">
      <w:pPr>
        <w:pStyle w:val="a3"/>
        <w:numPr>
          <w:ilvl w:val="0"/>
          <w:numId w:val="15"/>
        </w:numPr>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t>Есть ли у вас проблемы со зрением?</w:t>
      </w:r>
    </w:p>
    <w:p w:rsidR="005D0194" w:rsidRPr="00AC77E4" w:rsidRDefault="005D0194" w:rsidP="00AC77E4">
      <w:pPr>
        <w:pStyle w:val="a3"/>
        <w:numPr>
          <w:ilvl w:val="0"/>
          <w:numId w:val="15"/>
        </w:numPr>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t>Какой у вас диагноз?</w:t>
      </w:r>
    </w:p>
    <w:p w:rsidR="005D0194" w:rsidRPr="00AC77E4" w:rsidRDefault="005D0194" w:rsidP="00AC77E4">
      <w:pPr>
        <w:pStyle w:val="a3"/>
        <w:numPr>
          <w:ilvl w:val="0"/>
          <w:numId w:val="15"/>
        </w:numPr>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t>Какие методы лечения используете при данном заболевании?</w:t>
      </w:r>
    </w:p>
    <w:p w:rsidR="005D0194" w:rsidRPr="00AC77E4" w:rsidRDefault="00F62277" w:rsidP="00AC77E4">
      <w:pPr>
        <w:pStyle w:val="a3"/>
        <w:spacing w:line="360" w:lineRule="auto"/>
        <w:ind w:left="-567" w:firstLine="567"/>
        <w:jc w:val="both"/>
        <w:rPr>
          <w:rFonts w:ascii="Times New Roman" w:hAnsi="Times New Roman" w:cs="Times New Roman"/>
          <w:sz w:val="28"/>
          <w:szCs w:val="28"/>
        </w:rPr>
      </w:pPr>
      <w:r w:rsidRPr="00AC77E4">
        <w:rPr>
          <w:rFonts w:ascii="Times New Roman" w:hAnsi="Times New Roman" w:cs="Times New Roman"/>
          <w:sz w:val="28"/>
          <w:szCs w:val="28"/>
        </w:rPr>
        <w:t>В данном опросе участвовало 40</w:t>
      </w:r>
      <w:r w:rsidR="005D0194" w:rsidRPr="00AC77E4">
        <w:rPr>
          <w:rFonts w:ascii="Times New Roman" w:hAnsi="Times New Roman" w:cs="Times New Roman"/>
          <w:sz w:val="28"/>
          <w:szCs w:val="28"/>
        </w:rPr>
        <w:t xml:space="preserve">, обучающиеся МБОУ «Карагайская СОШ №1». Результаты данного опроса представлены в таблице. </w:t>
      </w:r>
    </w:p>
    <w:p w:rsidR="005D0194" w:rsidRPr="00AC77E4" w:rsidRDefault="005D0194" w:rsidP="00AC77E4">
      <w:pPr>
        <w:pStyle w:val="a3"/>
        <w:spacing w:line="360" w:lineRule="auto"/>
        <w:ind w:left="-567" w:firstLine="567"/>
        <w:jc w:val="both"/>
        <w:rPr>
          <w:rFonts w:ascii="Times New Roman" w:hAnsi="Times New Roman" w:cs="Times New Roman"/>
          <w:sz w:val="28"/>
          <w:szCs w:val="28"/>
        </w:rPr>
      </w:pPr>
      <w:r w:rsidRPr="00AC77E4">
        <w:rPr>
          <w:rFonts w:ascii="Times New Roman" w:hAnsi="Times New Roman" w:cs="Times New Roman"/>
          <w:sz w:val="28"/>
          <w:szCs w:val="28"/>
        </w:rPr>
        <w:t>Проанализировав результаты опроса, выяснилось, что самое распространенное заболевание является близорукость.</w:t>
      </w:r>
    </w:p>
    <w:p w:rsidR="00A83A11" w:rsidRPr="00066A5B" w:rsidRDefault="005D0194" w:rsidP="00066A5B">
      <w:pPr>
        <w:pStyle w:val="a3"/>
        <w:spacing w:line="360" w:lineRule="auto"/>
        <w:ind w:left="-567" w:firstLine="567"/>
        <w:jc w:val="both"/>
        <w:rPr>
          <w:rFonts w:ascii="Times New Roman" w:hAnsi="Times New Roman" w:cs="Times New Roman"/>
          <w:sz w:val="28"/>
          <w:szCs w:val="28"/>
        </w:rPr>
      </w:pPr>
      <w:r w:rsidRPr="00AC77E4">
        <w:rPr>
          <w:rFonts w:ascii="Times New Roman" w:hAnsi="Times New Roman" w:cs="Times New Roman"/>
          <w:sz w:val="28"/>
          <w:szCs w:val="28"/>
        </w:rPr>
        <w:t>На вопрос: «Какие методы лечения используете при данном заболевании?», все обучающиеся, у кого присутствует данное заболевание ответил</w:t>
      </w:r>
      <w:r w:rsidR="00066A5B">
        <w:rPr>
          <w:rFonts w:ascii="Times New Roman" w:hAnsi="Times New Roman" w:cs="Times New Roman"/>
          <w:sz w:val="28"/>
          <w:szCs w:val="28"/>
        </w:rPr>
        <w:t>и, что периодически носят очки, выполняют гимнастику для глаз и употребляют продукты богаты витаминами.</w:t>
      </w:r>
    </w:p>
    <w:p w:rsidR="005D0194" w:rsidRPr="00AC77E4" w:rsidRDefault="00A651D7" w:rsidP="00AC77E4">
      <w:pPr>
        <w:pStyle w:val="1"/>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t xml:space="preserve"> </w:t>
      </w:r>
      <w:r w:rsidR="00483090" w:rsidRPr="00AC77E4">
        <w:rPr>
          <w:rFonts w:ascii="Times New Roman" w:hAnsi="Times New Roman" w:cs="Times New Roman"/>
          <w:sz w:val="28"/>
          <w:szCs w:val="28"/>
        </w:rPr>
        <w:t xml:space="preserve"> </w:t>
      </w:r>
      <w:bookmarkStart w:id="10" w:name="_Toc129882037"/>
      <w:r w:rsidR="005D0194" w:rsidRPr="00AC77E4">
        <w:rPr>
          <w:rFonts w:ascii="Times New Roman" w:hAnsi="Times New Roman" w:cs="Times New Roman"/>
          <w:sz w:val="28"/>
          <w:szCs w:val="28"/>
        </w:rPr>
        <w:t>Заключение.</w:t>
      </w:r>
      <w:bookmarkEnd w:id="10"/>
    </w:p>
    <w:p w:rsidR="005D0194" w:rsidRPr="00AC77E4" w:rsidRDefault="005D0194" w:rsidP="00AC77E4">
      <w:pPr>
        <w:spacing w:line="360" w:lineRule="auto"/>
        <w:ind w:left="-567" w:firstLine="567"/>
        <w:jc w:val="both"/>
        <w:rPr>
          <w:rFonts w:ascii="Times New Roman" w:hAnsi="Times New Roman" w:cs="Times New Roman"/>
          <w:sz w:val="28"/>
          <w:szCs w:val="28"/>
        </w:rPr>
      </w:pPr>
      <w:r w:rsidRPr="00AC77E4">
        <w:rPr>
          <w:rFonts w:ascii="Times New Roman" w:hAnsi="Times New Roman" w:cs="Times New Roman"/>
          <w:sz w:val="28"/>
          <w:szCs w:val="28"/>
        </w:rPr>
        <w:t>На основе изучения используемого мной материала по теме «Причины нарушения зрения у подростков», я определила основные причины нарушения зрения.</w:t>
      </w:r>
    </w:p>
    <w:p w:rsidR="005D0194" w:rsidRPr="00AC77E4" w:rsidRDefault="005D0194" w:rsidP="00AC77E4">
      <w:pPr>
        <w:spacing w:line="360" w:lineRule="auto"/>
        <w:ind w:left="-567" w:firstLine="567"/>
        <w:jc w:val="both"/>
        <w:rPr>
          <w:rFonts w:ascii="Times New Roman" w:hAnsi="Times New Roman" w:cs="Times New Roman"/>
          <w:sz w:val="28"/>
          <w:szCs w:val="28"/>
        </w:rPr>
      </w:pPr>
      <w:r w:rsidRPr="00AC77E4">
        <w:rPr>
          <w:rFonts w:ascii="Times New Roman" w:hAnsi="Times New Roman" w:cs="Times New Roman"/>
          <w:sz w:val="28"/>
          <w:szCs w:val="28"/>
        </w:rPr>
        <w:t>В результате проведения опроса, среди обучающихся 10-11 классов МБОУ «Карагайская СОШ №1», по данной теме, я пришла к следующим выводам:</w:t>
      </w:r>
    </w:p>
    <w:p w:rsidR="005D0194" w:rsidRPr="00AC77E4" w:rsidRDefault="005D0194" w:rsidP="00AC77E4">
      <w:pPr>
        <w:pStyle w:val="a3"/>
        <w:numPr>
          <w:ilvl w:val="0"/>
          <w:numId w:val="17"/>
        </w:numPr>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lastRenderedPageBreak/>
        <w:t>Среди большинства обучающихся 10-11 классов МБОУ «Карагайская СОШ №1» зрение в порядке.</w:t>
      </w:r>
    </w:p>
    <w:p w:rsidR="005D0194" w:rsidRPr="00AC77E4" w:rsidRDefault="005D0194" w:rsidP="00AC77E4">
      <w:pPr>
        <w:pStyle w:val="a3"/>
        <w:numPr>
          <w:ilvl w:val="0"/>
          <w:numId w:val="17"/>
        </w:numPr>
        <w:spacing w:line="360" w:lineRule="auto"/>
        <w:jc w:val="both"/>
        <w:rPr>
          <w:rFonts w:ascii="Times New Roman" w:hAnsi="Times New Roman" w:cs="Times New Roman"/>
          <w:sz w:val="28"/>
          <w:szCs w:val="28"/>
        </w:rPr>
      </w:pPr>
      <w:r w:rsidRPr="00AC77E4">
        <w:rPr>
          <w:rFonts w:ascii="Times New Roman" w:hAnsi="Times New Roman" w:cs="Times New Roman"/>
          <w:sz w:val="28"/>
          <w:szCs w:val="28"/>
        </w:rPr>
        <w:t>Среди тех, у кого присутствует проблема со зрением, наиболее  распространенная болезнь – близорукость.</w:t>
      </w:r>
    </w:p>
    <w:p w:rsidR="00C70C29" w:rsidRDefault="00D4459C" w:rsidP="00C70C29">
      <w:pPr>
        <w:pStyle w:val="a3"/>
        <w:spacing w:line="360" w:lineRule="auto"/>
        <w:ind w:left="-567" w:firstLine="567"/>
        <w:jc w:val="both"/>
        <w:rPr>
          <w:rFonts w:ascii="Times New Roman" w:hAnsi="Times New Roman" w:cs="Times New Roman"/>
          <w:sz w:val="28"/>
          <w:szCs w:val="28"/>
        </w:rPr>
      </w:pPr>
      <w:r w:rsidRPr="00AC77E4">
        <w:rPr>
          <w:rFonts w:ascii="Times New Roman" w:hAnsi="Times New Roman" w:cs="Times New Roman"/>
          <w:sz w:val="28"/>
          <w:szCs w:val="28"/>
        </w:rPr>
        <w:t xml:space="preserve">В заключении своей работы я хочу сказать, что главное для человека – это его </w:t>
      </w:r>
    </w:p>
    <w:p w:rsidR="004B5EDB" w:rsidRDefault="004B5EDB" w:rsidP="00C70C29">
      <w:pPr>
        <w:pStyle w:val="a3"/>
        <w:spacing w:line="360" w:lineRule="auto"/>
        <w:ind w:left="-567" w:firstLine="567"/>
        <w:jc w:val="both"/>
        <w:rPr>
          <w:rFonts w:ascii="Times New Roman" w:hAnsi="Times New Roman" w:cs="Times New Roman"/>
          <w:sz w:val="28"/>
          <w:szCs w:val="28"/>
        </w:rPr>
      </w:pPr>
    </w:p>
    <w:p w:rsidR="004B5EDB" w:rsidRDefault="004B5EDB"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224D15" w:rsidRDefault="00224D15" w:rsidP="00C70C29">
      <w:pPr>
        <w:pStyle w:val="a3"/>
        <w:spacing w:line="360" w:lineRule="auto"/>
        <w:ind w:left="-567" w:firstLine="567"/>
        <w:jc w:val="both"/>
        <w:rPr>
          <w:rFonts w:ascii="Times New Roman" w:hAnsi="Times New Roman" w:cs="Times New Roman"/>
          <w:sz w:val="28"/>
          <w:szCs w:val="28"/>
        </w:rPr>
      </w:pPr>
    </w:p>
    <w:p w:rsidR="004B5EDB" w:rsidRDefault="004B5EDB" w:rsidP="00C70C29">
      <w:pPr>
        <w:pStyle w:val="a3"/>
        <w:spacing w:line="360" w:lineRule="auto"/>
        <w:ind w:left="-567" w:firstLine="567"/>
        <w:jc w:val="both"/>
        <w:rPr>
          <w:rFonts w:ascii="Times New Roman" w:hAnsi="Times New Roman" w:cs="Times New Roman"/>
          <w:sz w:val="28"/>
          <w:szCs w:val="28"/>
        </w:rPr>
      </w:pPr>
    </w:p>
    <w:p w:rsidR="00D4459C" w:rsidRPr="00C70C29" w:rsidRDefault="00483090" w:rsidP="004B5EDB">
      <w:pPr>
        <w:pStyle w:val="1"/>
      </w:pPr>
      <w:r w:rsidRPr="00C70C29">
        <w:lastRenderedPageBreak/>
        <w:t xml:space="preserve"> </w:t>
      </w:r>
      <w:bookmarkStart w:id="11" w:name="_Toc129882038"/>
      <w:r w:rsidR="00D4459C" w:rsidRPr="00C70C29">
        <w:t xml:space="preserve">Список </w:t>
      </w:r>
      <w:r w:rsidR="004B5EDB">
        <w:t xml:space="preserve"> литературы    и  </w:t>
      </w:r>
      <w:r w:rsidR="00D4459C" w:rsidRPr="00C70C29">
        <w:t>используемых материалов</w:t>
      </w:r>
      <w:r w:rsidRPr="00C70C29">
        <w:t>.</w:t>
      </w:r>
      <w:bookmarkEnd w:id="11"/>
    </w:p>
    <w:p w:rsidR="00C70C29" w:rsidRPr="00C70C29" w:rsidRDefault="00C70C29" w:rsidP="00C70C29">
      <w:pPr>
        <w:rPr>
          <w:rFonts w:ascii="Times New Roman" w:hAnsi="Times New Roman" w:cs="Times New Roman"/>
        </w:rPr>
      </w:pPr>
    </w:p>
    <w:p w:rsidR="00923F0A" w:rsidRPr="00224D15" w:rsidRDefault="00923F0A" w:rsidP="00224D15">
      <w:pPr>
        <w:pStyle w:val="a3"/>
        <w:numPr>
          <w:ilvl w:val="0"/>
          <w:numId w:val="44"/>
        </w:numPr>
        <w:spacing w:line="360" w:lineRule="auto"/>
        <w:rPr>
          <w:rFonts w:ascii="Times New Roman" w:hAnsi="Times New Roman" w:cs="Times New Roman"/>
          <w:sz w:val="28"/>
          <w:szCs w:val="28"/>
        </w:rPr>
      </w:pPr>
      <w:r w:rsidRPr="00224D15">
        <w:rPr>
          <w:rFonts w:ascii="Times New Roman" w:hAnsi="Times New Roman" w:cs="Times New Roman"/>
          <w:sz w:val="28"/>
          <w:szCs w:val="28"/>
        </w:rPr>
        <w:t>Фогель Ф., Мотульски А. Генетика человека.- М.: Изд-во “Мир”, 1990</w:t>
      </w:r>
    </w:p>
    <w:p w:rsidR="00224D15" w:rsidRPr="00224D15" w:rsidRDefault="00224D15" w:rsidP="00224D15">
      <w:pPr>
        <w:pStyle w:val="a3"/>
        <w:numPr>
          <w:ilvl w:val="0"/>
          <w:numId w:val="44"/>
        </w:numPr>
        <w:spacing w:line="360" w:lineRule="auto"/>
        <w:rPr>
          <w:rFonts w:ascii="Times New Roman" w:hAnsi="Times New Roman" w:cs="Times New Roman"/>
          <w:sz w:val="28"/>
          <w:szCs w:val="28"/>
        </w:rPr>
      </w:pPr>
      <w:r w:rsidRPr="00224D15">
        <w:rPr>
          <w:rFonts w:ascii="Times New Roman" w:hAnsi="Times New Roman" w:cs="Times New Roman"/>
          <w:sz w:val="28"/>
          <w:szCs w:val="28"/>
        </w:rPr>
        <w:t>Г. Е. Крейдлин. Жесты глаз и визуальное коммуникативное поведение // Труды по культурной антропологии М.: 2002. С. 236—251</w:t>
      </w:r>
    </w:p>
    <w:p w:rsidR="00C70C29" w:rsidRPr="00224D15" w:rsidRDefault="00365146" w:rsidP="00224D15">
      <w:pPr>
        <w:pStyle w:val="a3"/>
        <w:numPr>
          <w:ilvl w:val="0"/>
          <w:numId w:val="44"/>
        </w:numPr>
        <w:spacing w:line="360" w:lineRule="auto"/>
        <w:rPr>
          <w:rFonts w:ascii="Times New Roman" w:hAnsi="Times New Roman" w:cs="Times New Roman"/>
          <w:sz w:val="28"/>
          <w:szCs w:val="28"/>
        </w:rPr>
      </w:pPr>
      <w:hyperlink r:id="rId18" w:history="1">
        <w:r w:rsidR="00C70C29" w:rsidRPr="00224D15">
          <w:rPr>
            <w:rStyle w:val="a4"/>
            <w:rFonts w:ascii="Times New Roman" w:hAnsi="Times New Roman" w:cs="Times New Roman"/>
            <w:sz w:val="28"/>
            <w:szCs w:val="28"/>
          </w:rPr>
          <w:t>https://ru.wikipedia.org/wiki/Дальнозоркость</w:t>
        </w:r>
      </w:hyperlink>
    </w:p>
    <w:p w:rsidR="00C70C29" w:rsidRPr="00224D15" w:rsidRDefault="00C70C29" w:rsidP="00224D15">
      <w:pPr>
        <w:pStyle w:val="a3"/>
        <w:spacing w:line="360" w:lineRule="auto"/>
        <w:rPr>
          <w:rFonts w:ascii="Times New Roman" w:hAnsi="Times New Roman" w:cs="Times New Roman"/>
        </w:rPr>
      </w:pPr>
    </w:p>
    <w:p w:rsidR="00C70C29" w:rsidRPr="00224D15" w:rsidRDefault="00365146" w:rsidP="00224D15">
      <w:pPr>
        <w:pStyle w:val="a3"/>
        <w:numPr>
          <w:ilvl w:val="0"/>
          <w:numId w:val="44"/>
        </w:numPr>
        <w:spacing w:line="360" w:lineRule="auto"/>
        <w:jc w:val="both"/>
        <w:rPr>
          <w:rFonts w:ascii="Times New Roman" w:hAnsi="Times New Roman" w:cs="Times New Roman"/>
          <w:color w:val="0000FF"/>
          <w:sz w:val="28"/>
          <w:szCs w:val="28"/>
          <w:u w:val="single"/>
        </w:rPr>
      </w:pPr>
      <w:hyperlink r:id="rId19" w:history="1">
        <w:r w:rsidR="00483090" w:rsidRPr="00224D15">
          <w:rPr>
            <w:rStyle w:val="a4"/>
            <w:rFonts w:ascii="Times New Roman" w:hAnsi="Times New Roman" w:cs="Times New Roman"/>
            <w:sz w:val="28"/>
            <w:szCs w:val="28"/>
          </w:rPr>
          <w:t>https://ru.wikipedia.org/wiki/Близорукость</w:t>
        </w:r>
      </w:hyperlink>
    </w:p>
    <w:p w:rsidR="00483090" w:rsidRPr="00224D15" w:rsidRDefault="004B5EDB" w:rsidP="00224D15">
      <w:pPr>
        <w:pStyle w:val="a3"/>
        <w:numPr>
          <w:ilvl w:val="0"/>
          <w:numId w:val="44"/>
        </w:numPr>
        <w:spacing w:line="360" w:lineRule="auto"/>
        <w:jc w:val="both"/>
        <w:rPr>
          <w:rFonts w:ascii="Times New Roman" w:hAnsi="Times New Roman" w:cs="Times New Roman"/>
          <w:sz w:val="28"/>
          <w:szCs w:val="28"/>
        </w:rPr>
      </w:pPr>
      <w:hyperlink r:id="rId20" w:history="1">
        <w:r w:rsidRPr="00224D15">
          <w:rPr>
            <w:rStyle w:val="a4"/>
            <w:rFonts w:ascii="Times New Roman" w:hAnsi="Times New Roman" w:cs="Times New Roman"/>
            <w:sz w:val="28"/>
            <w:szCs w:val="28"/>
          </w:rPr>
          <w:t>https://ru.wikipedia.org/wiki/Нарушения_зрения</w:t>
        </w:r>
      </w:hyperlink>
    </w:p>
    <w:p w:rsidR="004B5EDB" w:rsidRPr="00224D15" w:rsidRDefault="004B5EDB" w:rsidP="00224D15">
      <w:pPr>
        <w:pStyle w:val="a3"/>
        <w:spacing w:line="360" w:lineRule="auto"/>
        <w:jc w:val="both"/>
        <w:rPr>
          <w:rFonts w:ascii="Times New Roman" w:hAnsi="Times New Roman" w:cs="Times New Roman"/>
          <w:sz w:val="28"/>
          <w:szCs w:val="28"/>
        </w:rPr>
      </w:pPr>
    </w:p>
    <w:p w:rsidR="006E158B" w:rsidRPr="00C70C29" w:rsidRDefault="006E158B" w:rsidP="00AC77E4">
      <w:pPr>
        <w:spacing w:line="360" w:lineRule="auto"/>
        <w:jc w:val="both"/>
        <w:rPr>
          <w:rFonts w:ascii="Times New Roman" w:hAnsi="Times New Roman" w:cs="Times New Roman"/>
          <w:sz w:val="28"/>
          <w:szCs w:val="28"/>
        </w:rPr>
      </w:pPr>
    </w:p>
    <w:sectPr w:rsidR="006E158B" w:rsidRPr="00C70C29" w:rsidSect="00060904">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46" w:rsidRDefault="00365146" w:rsidP="00C94215">
      <w:pPr>
        <w:spacing w:after="0" w:line="240" w:lineRule="auto"/>
      </w:pPr>
      <w:r>
        <w:separator/>
      </w:r>
    </w:p>
  </w:endnote>
  <w:endnote w:type="continuationSeparator" w:id="0">
    <w:p w:rsidR="00365146" w:rsidRDefault="00365146" w:rsidP="00C9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04922"/>
      <w:docPartObj>
        <w:docPartGallery w:val="Page Numbers (Bottom of Page)"/>
        <w:docPartUnique/>
      </w:docPartObj>
    </w:sdtPr>
    <w:sdtEndPr/>
    <w:sdtContent>
      <w:p w:rsidR="00F26D10" w:rsidRDefault="00A02FB6">
        <w:pPr>
          <w:pStyle w:val="a8"/>
          <w:jc w:val="center"/>
        </w:pPr>
        <w:r>
          <w:fldChar w:fldCharType="begin"/>
        </w:r>
        <w:r>
          <w:instrText xml:space="preserve"> PAGE   \* MERGEFORMAT </w:instrText>
        </w:r>
        <w:r>
          <w:fldChar w:fldCharType="separate"/>
        </w:r>
        <w:r w:rsidR="00224D15">
          <w:rPr>
            <w:noProof/>
          </w:rPr>
          <w:t>4</w:t>
        </w:r>
        <w:r>
          <w:rPr>
            <w:noProof/>
          </w:rPr>
          <w:fldChar w:fldCharType="end"/>
        </w:r>
      </w:p>
    </w:sdtContent>
  </w:sdt>
  <w:p w:rsidR="00F26D10" w:rsidRDefault="00F26D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46" w:rsidRDefault="00365146" w:rsidP="00C94215">
      <w:pPr>
        <w:spacing w:after="0" w:line="240" w:lineRule="auto"/>
      </w:pPr>
      <w:r>
        <w:separator/>
      </w:r>
    </w:p>
  </w:footnote>
  <w:footnote w:type="continuationSeparator" w:id="0">
    <w:p w:rsidR="00365146" w:rsidRDefault="00365146" w:rsidP="00C94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FE9"/>
    <w:multiLevelType w:val="multilevel"/>
    <w:tmpl w:val="C18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28D1"/>
    <w:multiLevelType w:val="hybridMultilevel"/>
    <w:tmpl w:val="03F2D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E1C72"/>
    <w:multiLevelType w:val="multilevel"/>
    <w:tmpl w:val="DF4C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67DF5"/>
    <w:multiLevelType w:val="hybridMultilevel"/>
    <w:tmpl w:val="8968C17A"/>
    <w:lvl w:ilvl="0" w:tplc="D46A5CE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76858D3"/>
    <w:multiLevelType w:val="hybridMultilevel"/>
    <w:tmpl w:val="B95E0502"/>
    <w:lvl w:ilvl="0" w:tplc="265CFD86">
      <w:start w:val="1"/>
      <w:numFmt w:val="decimal"/>
      <w:lvlText w:val="%1."/>
      <w:lvlJc w:val="left"/>
      <w:pPr>
        <w:ind w:left="1440" w:hanging="360"/>
      </w:pPr>
      <w:rPr>
        <w:rFonts w:ascii="Montserrat" w:hAnsi="Montserrat" w:cstheme="minorBidi" w:hint="default"/>
        <w:b w:val="0"/>
        <w:sz w:val="3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9D158E5"/>
    <w:multiLevelType w:val="hybridMultilevel"/>
    <w:tmpl w:val="3658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D2474"/>
    <w:multiLevelType w:val="hybridMultilevel"/>
    <w:tmpl w:val="843C89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0F4F0E68"/>
    <w:multiLevelType w:val="hybridMultilevel"/>
    <w:tmpl w:val="452640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796A06"/>
    <w:multiLevelType w:val="hybridMultilevel"/>
    <w:tmpl w:val="9774C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43290"/>
    <w:multiLevelType w:val="hybridMultilevel"/>
    <w:tmpl w:val="5F9666E6"/>
    <w:lvl w:ilvl="0" w:tplc="D5A82762">
      <w:start w:val="1"/>
      <w:numFmt w:val="decimal"/>
      <w:lvlText w:val="%1-"/>
      <w:lvlJc w:val="left"/>
      <w:pPr>
        <w:ind w:left="1080" w:hanging="360"/>
      </w:pPr>
      <w:rPr>
        <w:rFonts w:ascii="Montserrat" w:hAnsi="Montserrat" w:cstheme="minorBidi" w:hint="default"/>
        <w:b w:val="0"/>
        <w:sz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A56E30"/>
    <w:multiLevelType w:val="hybridMultilevel"/>
    <w:tmpl w:val="904A0052"/>
    <w:lvl w:ilvl="0" w:tplc="99F6E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24A0E"/>
    <w:multiLevelType w:val="hybridMultilevel"/>
    <w:tmpl w:val="9DF667D0"/>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A7E16"/>
    <w:multiLevelType w:val="hybridMultilevel"/>
    <w:tmpl w:val="60BA25C8"/>
    <w:lvl w:ilvl="0" w:tplc="04190001">
      <w:start w:val="1"/>
      <w:numFmt w:val="bullet"/>
      <w:lvlText w:val=""/>
      <w:lvlJc w:val="left"/>
      <w:pPr>
        <w:ind w:left="744"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AB36FA"/>
    <w:multiLevelType w:val="hybridMultilevel"/>
    <w:tmpl w:val="209EB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72BE5"/>
    <w:multiLevelType w:val="hybridMultilevel"/>
    <w:tmpl w:val="DFBA5F7C"/>
    <w:lvl w:ilvl="0" w:tplc="E4145F2E">
      <w:start w:val="1"/>
      <w:numFmt w:val="decimal"/>
      <w:lvlText w:val="%1."/>
      <w:lvlJc w:val="left"/>
      <w:pPr>
        <w:ind w:left="1080" w:hanging="360"/>
      </w:pPr>
      <w:rPr>
        <w:rFonts w:ascii="Montserrat" w:hAnsi="Montserrat" w:cstheme="minorBidi" w:hint="default"/>
        <w:b w:val="0"/>
        <w:sz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220444"/>
    <w:multiLevelType w:val="multilevel"/>
    <w:tmpl w:val="F2BCBE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A472421"/>
    <w:multiLevelType w:val="hybridMultilevel"/>
    <w:tmpl w:val="0E82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175CD1"/>
    <w:multiLevelType w:val="hybridMultilevel"/>
    <w:tmpl w:val="08805E7E"/>
    <w:lvl w:ilvl="0" w:tplc="5AD06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C6969"/>
    <w:multiLevelType w:val="hybridMultilevel"/>
    <w:tmpl w:val="D0920DE0"/>
    <w:lvl w:ilvl="0" w:tplc="30EE9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5193467"/>
    <w:multiLevelType w:val="hybridMultilevel"/>
    <w:tmpl w:val="C042424C"/>
    <w:lvl w:ilvl="0" w:tplc="E3E42F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A0060C"/>
    <w:multiLevelType w:val="hybridMultilevel"/>
    <w:tmpl w:val="93C0A062"/>
    <w:lvl w:ilvl="0" w:tplc="DD0E18CE">
      <w:start w:val="1"/>
      <w:numFmt w:val="decimal"/>
      <w:lvlText w:val="%1-"/>
      <w:lvlJc w:val="left"/>
      <w:pPr>
        <w:ind w:left="720" w:hanging="360"/>
      </w:pPr>
      <w:rPr>
        <w:rFonts w:hint="default"/>
      </w:rPr>
    </w:lvl>
    <w:lvl w:ilvl="1" w:tplc="5CF24C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47154"/>
    <w:multiLevelType w:val="hybridMultilevel"/>
    <w:tmpl w:val="D7AEC076"/>
    <w:lvl w:ilvl="0" w:tplc="9F8AF348">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867313"/>
    <w:multiLevelType w:val="multilevel"/>
    <w:tmpl w:val="D11E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F458FA"/>
    <w:multiLevelType w:val="hybridMultilevel"/>
    <w:tmpl w:val="5BC8641C"/>
    <w:lvl w:ilvl="0" w:tplc="CA164D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7863E9"/>
    <w:multiLevelType w:val="hybridMultilevel"/>
    <w:tmpl w:val="537E9C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452863D1"/>
    <w:multiLevelType w:val="hybridMultilevel"/>
    <w:tmpl w:val="480E8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86065D"/>
    <w:multiLevelType w:val="hybridMultilevel"/>
    <w:tmpl w:val="28EE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03EF6"/>
    <w:multiLevelType w:val="hybridMultilevel"/>
    <w:tmpl w:val="95B267AC"/>
    <w:lvl w:ilvl="0" w:tplc="AFCA4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950BFE"/>
    <w:multiLevelType w:val="hybridMultilevel"/>
    <w:tmpl w:val="83663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3765E0"/>
    <w:multiLevelType w:val="hybridMultilevel"/>
    <w:tmpl w:val="03BE0028"/>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4D6A29B6"/>
    <w:multiLevelType w:val="hybridMultilevel"/>
    <w:tmpl w:val="E7483A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730DF4"/>
    <w:multiLevelType w:val="hybridMultilevel"/>
    <w:tmpl w:val="0B3650F6"/>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2">
    <w:nsid w:val="567B7FB6"/>
    <w:multiLevelType w:val="multilevel"/>
    <w:tmpl w:val="65D6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2634A4"/>
    <w:multiLevelType w:val="hybridMultilevel"/>
    <w:tmpl w:val="63FC31A4"/>
    <w:lvl w:ilvl="0" w:tplc="9F8AF348">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023CA8"/>
    <w:multiLevelType w:val="multilevel"/>
    <w:tmpl w:val="56E03D16"/>
    <w:lvl w:ilvl="0">
      <w:start w:val="1"/>
      <w:numFmt w:val="decimal"/>
      <w:lvlText w:val="%1."/>
      <w:lvlJc w:val="left"/>
      <w:pPr>
        <w:ind w:left="75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270" w:hanging="144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5070" w:hanging="2160"/>
      </w:pPr>
      <w:rPr>
        <w:rFonts w:hint="default"/>
      </w:rPr>
    </w:lvl>
    <w:lvl w:ilvl="8">
      <w:start w:val="1"/>
      <w:numFmt w:val="decimal"/>
      <w:isLgl/>
      <w:lvlText w:val="%1.%2.%3.%4.%5.%6.%7.%8.%9."/>
      <w:lvlJc w:val="left"/>
      <w:pPr>
        <w:ind w:left="5430" w:hanging="2160"/>
      </w:pPr>
      <w:rPr>
        <w:rFonts w:hint="default"/>
      </w:rPr>
    </w:lvl>
  </w:abstractNum>
  <w:abstractNum w:abstractNumId="35">
    <w:nsid w:val="6405568B"/>
    <w:multiLevelType w:val="hybridMultilevel"/>
    <w:tmpl w:val="B358DCD6"/>
    <w:lvl w:ilvl="0" w:tplc="6D909DA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8D01C7"/>
    <w:multiLevelType w:val="multilevel"/>
    <w:tmpl w:val="56E03D16"/>
    <w:lvl w:ilvl="0">
      <w:start w:val="1"/>
      <w:numFmt w:val="decimal"/>
      <w:lvlText w:val="%1."/>
      <w:lvlJc w:val="left"/>
      <w:pPr>
        <w:ind w:left="75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270" w:hanging="144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5070" w:hanging="2160"/>
      </w:pPr>
      <w:rPr>
        <w:rFonts w:hint="default"/>
      </w:rPr>
    </w:lvl>
    <w:lvl w:ilvl="8">
      <w:start w:val="1"/>
      <w:numFmt w:val="decimal"/>
      <w:isLgl/>
      <w:lvlText w:val="%1.%2.%3.%4.%5.%6.%7.%8.%9."/>
      <w:lvlJc w:val="left"/>
      <w:pPr>
        <w:ind w:left="5430" w:hanging="2160"/>
      </w:pPr>
      <w:rPr>
        <w:rFonts w:hint="default"/>
      </w:rPr>
    </w:lvl>
  </w:abstractNum>
  <w:abstractNum w:abstractNumId="37">
    <w:nsid w:val="6C734AB7"/>
    <w:multiLevelType w:val="hybridMultilevel"/>
    <w:tmpl w:val="0EC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7D36E2"/>
    <w:multiLevelType w:val="hybridMultilevel"/>
    <w:tmpl w:val="807C7F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AF29BB"/>
    <w:multiLevelType w:val="hybridMultilevel"/>
    <w:tmpl w:val="2C08B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753DB8"/>
    <w:multiLevelType w:val="multilevel"/>
    <w:tmpl w:val="E62E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CD0834"/>
    <w:multiLevelType w:val="hybridMultilevel"/>
    <w:tmpl w:val="209EBB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62C4925"/>
    <w:multiLevelType w:val="multilevel"/>
    <w:tmpl w:val="DC98593C"/>
    <w:lvl w:ilvl="0">
      <w:start w:val="1"/>
      <w:numFmt w:val="decimal"/>
      <w:lvlText w:val="%1."/>
      <w:lvlJc w:val="left"/>
      <w:pPr>
        <w:ind w:left="644"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496" w:hanging="2160"/>
      </w:pPr>
      <w:rPr>
        <w:rFonts w:hint="default"/>
      </w:rPr>
    </w:lvl>
    <w:lvl w:ilvl="8">
      <w:start w:val="1"/>
      <w:numFmt w:val="decimal"/>
      <w:isLgl/>
      <w:lvlText w:val="%1.%2.%3.%4.%5.%6.%7.%8.%9."/>
      <w:lvlJc w:val="left"/>
      <w:pPr>
        <w:ind w:left="5932" w:hanging="2160"/>
      </w:pPr>
      <w:rPr>
        <w:rFonts w:hint="default"/>
      </w:rPr>
    </w:lvl>
  </w:abstractNum>
  <w:abstractNum w:abstractNumId="43">
    <w:nsid w:val="7D8C2B1E"/>
    <w:multiLevelType w:val="hybridMultilevel"/>
    <w:tmpl w:val="A4B0A186"/>
    <w:lvl w:ilvl="0" w:tplc="5636DF7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34"/>
  </w:num>
  <w:num w:numId="3">
    <w:abstractNumId w:val="33"/>
  </w:num>
  <w:num w:numId="4">
    <w:abstractNumId w:val="21"/>
  </w:num>
  <w:num w:numId="5">
    <w:abstractNumId w:val="24"/>
  </w:num>
  <w:num w:numId="6">
    <w:abstractNumId w:val="8"/>
  </w:num>
  <w:num w:numId="7">
    <w:abstractNumId w:val="25"/>
  </w:num>
  <w:num w:numId="8">
    <w:abstractNumId w:val="0"/>
  </w:num>
  <w:num w:numId="9">
    <w:abstractNumId w:val="19"/>
  </w:num>
  <w:num w:numId="10">
    <w:abstractNumId w:val="14"/>
  </w:num>
  <w:num w:numId="11">
    <w:abstractNumId w:val="3"/>
  </w:num>
  <w:num w:numId="12">
    <w:abstractNumId w:val="32"/>
  </w:num>
  <w:num w:numId="13">
    <w:abstractNumId w:val="26"/>
  </w:num>
  <w:num w:numId="14">
    <w:abstractNumId w:val="6"/>
  </w:num>
  <w:num w:numId="15">
    <w:abstractNumId w:val="39"/>
  </w:num>
  <w:num w:numId="16">
    <w:abstractNumId w:val="42"/>
  </w:num>
  <w:num w:numId="17">
    <w:abstractNumId w:val="28"/>
  </w:num>
  <w:num w:numId="18">
    <w:abstractNumId w:val="30"/>
  </w:num>
  <w:num w:numId="19">
    <w:abstractNumId w:val="27"/>
  </w:num>
  <w:num w:numId="20">
    <w:abstractNumId w:val="23"/>
  </w:num>
  <w:num w:numId="21">
    <w:abstractNumId w:val="18"/>
  </w:num>
  <w:num w:numId="22">
    <w:abstractNumId w:val="20"/>
  </w:num>
  <w:num w:numId="23">
    <w:abstractNumId w:val="35"/>
  </w:num>
  <w:num w:numId="24">
    <w:abstractNumId w:val="37"/>
  </w:num>
  <w:num w:numId="25">
    <w:abstractNumId w:val="16"/>
  </w:num>
  <w:num w:numId="26">
    <w:abstractNumId w:val="9"/>
  </w:num>
  <w:num w:numId="27">
    <w:abstractNumId w:val="4"/>
  </w:num>
  <w:num w:numId="28">
    <w:abstractNumId w:val="5"/>
  </w:num>
  <w:num w:numId="29">
    <w:abstractNumId w:val="7"/>
  </w:num>
  <w:num w:numId="30">
    <w:abstractNumId w:val="40"/>
  </w:num>
  <w:num w:numId="31">
    <w:abstractNumId w:val="2"/>
  </w:num>
  <w:num w:numId="32">
    <w:abstractNumId w:val="22"/>
  </w:num>
  <w:num w:numId="33">
    <w:abstractNumId w:val="31"/>
  </w:num>
  <w:num w:numId="34">
    <w:abstractNumId w:val="11"/>
  </w:num>
  <w:num w:numId="35">
    <w:abstractNumId w:val="36"/>
  </w:num>
  <w:num w:numId="36">
    <w:abstractNumId w:val="1"/>
  </w:num>
  <w:num w:numId="37">
    <w:abstractNumId w:val="12"/>
  </w:num>
  <w:num w:numId="38">
    <w:abstractNumId w:val="29"/>
  </w:num>
  <w:num w:numId="39">
    <w:abstractNumId w:val="10"/>
  </w:num>
  <w:num w:numId="40">
    <w:abstractNumId w:val="17"/>
  </w:num>
  <w:num w:numId="41">
    <w:abstractNumId w:val="43"/>
  </w:num>
  <w:num w:numId="42">
    <w:abstractNumId w:val="38"/>
  </w:num>
  <w:num w:numId="43">
    <w:abstractNumId w:val="1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8B"/>
    <w:rsid w:val="00036980"/>
    <w:rsid w:val="000406A6"/>
    <w:rsid w:val="00060904"/>
    <w:rsid w:val="00066A5B"/>
    <w:rsid w:val="0010322D"/>
    <w:rsid w:val="00172156"/>
    <w:rsid w:val="001877A5"/>
    <w:rsid w:val="00224D15"/>
    <w:rsid w:val="00254EEC"/>
    <w:rsid w:val="002554BA"/>
    <w:rsid w:val="002631D3"/>
    <w:rsid w:val="002A6914"/>
    <w:rsid w:val="00323A87"/>
    <w:rsid w:val="00365146"/>
    <w:rsid w:val="0037042D"/>
    <w:rsid w:val="003B3419"/>
    <w:rsid w:val="0040043A"/>
    <w:rsid w:val="00443EAE"/>
    <w:rsid w:val="00460187"/>
    <w:rsid w:val="0047672B"/>
    <w:rsid w:val="00483090"/>
    <w:rsid w:val="004945BB"/>
    <w:rsid w:val="004A35AF"/>
    <w:rsid w:val="004B5EDB"/>
    <w:rsid w:val="00562A58"/>
    <w:rsid w:val="005D0194"/>
    <w:rsid w:val="00645FC4"/>
    <w:rsid w:val="006E158B"/>
    <w:rsid w:val="00717798"/>
    <w:rsid w:val="008516C1"/>
    <w:rsid w:val="00885CFB"/>
    <w:rsid w:val="008979E1"/>
    <w:rsid w:val="00923F0A"/>
    <w:rsid w:val="0093474F"/>
    <w:rsid w:val="009A36CB"/>
    <w:rsid w:val="009E48F6"/>
    <w:rsid w:val="00A02FB6"/>
    <w:rsid w:val="00A24F8D"/>
    <w:rsid w:val="00A50CCA"/>
    <w:rsid w:val="00A651D7"/>
    <w:rsid w:val="00A83A11"/>
    <w:rsid w:val="00AC0633"/>
    <w:rsid w:val="00AC77E4"/>
    <w:rsid w:val="00AE4713"/>
    <w:rsid w:val="00B92C21"/>
    <w:rsid w:val="00BA4FB3"/>
    <w:rsid w:val="00BC37A1"/>
    <w:rsid w:val="00C70C29"/>
    <w:rsid w:val="00C941E5"/>
    <w:rsid w:val="00C94215"/>
    <w:rsid w:val="00D4459C"/>
    <w:rsid w:val="00DA051D"/>
    <w:rsid w:val="00DC4243"/>
    <w:rsid w:val="00DC5131"/>
    <w:rsid w:val="00DF30B4"/>
    <w:rsid w:val="00F26D10"/>
    <w:rsid w:val="00F405F4"/>
    <w:rsid w:val="00F570FE"/>
    <w:rsid w:val="00F62277"/>
    <w:rsid w:val="00F85F5A"/>
    <w:rsid w:val="00FB6CB3"/>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04"/>
  </w:style>
  <w:style w:type="paragraph" w:styleId="1">
    <w:name w:val="heading 1"/>
    <w:basedOn w:val="a"/>
    <w:next w:val="a"/>
    <w:link w:val="10"/>
    <w:uiPriority w:val="9"/>
    <w:qFormat/>
    <w:rsid w:val="00AC77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C77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58B"/>
    <w:pPr>
      <w:ind w:left="720"/>
      <w:contextualSpacing/>
    </w:pPr>
  </w:style>
  <w:style w:type="character" w:styleId="a4">
    <w:name w:val="Hyperlink"/>
    <w:basedOn w:val="a0"/>
    <w:uiPriority w:val="99"/>
    <w:unhideWhenUsed/>
    <w:rsid w:val="008516C1"/>
    <w:rPr>
      <w:color w:val="0000FF"/>
      <w:u w:val="single"/>
    </w:rPr>
  </w:style>
  <w:style w:type="table" w:styleId="a5">
    <w:name w:val="Table Grid"/>
    <w:basedOn w:val="a1"/>
    <w:uiPriority w:val="59"/>
    <w:rsid w:val="00DC51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C9421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4215"/>
  </w:style>
  <w:style w:type="paragraph" w:styleId="a8">
    <w:name w:val="footer"/>
    <w:basedOn w:val="a"/>
    <w:link w:val="a9"/>
    <w:uiPriority w:val="99"/>
    <w:unhideWhenUsed/>
    <w:rsid w:val="00C942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215"/>
  </w:style>
  <w:style w:type="paragraph" w:styleId="aa">
    <w:name w:val="Normal (Web)"/>
    <w:basedOn w:val="a"/>
    <w:uiPriority w:val="99"/>
    <w:semiHidden/>
    <w:unhideWhenUsed/>
    <w:rsid w:val="00476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85CFB"/>
  </w:style>
  <w:style w:type="character" w:customStyle="1" w:styleId="c6">
    <w:name w:val="c6"/>
    <w:basedOn w:val="a0"/>
    <w:rsid w:val="00885CFB"/>
  </w:style>
  <w:style w:type="character" w:customStyle="1" w:styleId="10">
    <w:name w:val="Заголовок 1 Знак"/>
    <w:basedOn w:val="a0"/>
    <w:link w:val="1"/>
    <w:uiPriority w:val="9"/>
    <w:rsid w:val="00AC77E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C77E4"/>
    <w:rPr>
      <w:rFonts w:asciiTheme="majorHAnsi" w:eastAsiaTheme="majorEastAsia" w:hAnsiTheme="majorHAnsi" w:cstheme="majorBidi"/>
      <w:color w:val="365F91" w:themeColor="accent1" w:themeShade="BF"/>
      <w:sz w:val="26"/>
      <w:szCs w:val="26"/>
    </w:rPr>
  </w:style>
  <w:style w:type="paragraph" w:styleId="ab">
    <w:name w:val="TOC Heading"/>
    <w:basedOn w:val="1"/>
    <w:next w:val="a"/>
    <w:uiPriority w:val="39"/>
    <w:unhideWhenUsed/>
    <w:qFormat/>
    <w:rsid w:val="00AC77E4"/>
    <w:pPr>
      <w:spacing w:line="259" w:lineRule="auto"/>
      <w:outlineLvl w:val="9"/>
    </w:pPr>
    <w:rPr>
      <w:lang w:eastAsia="zh-TW"/>
    </w:rPr>
  </w:style>
  <w:style w:type="paragraph" w:styleId="11">
    <w:name w:val="toc 1"/>
    <w:basedOn w:val="a"/>
    <w:next w:val="a"/>
    <w:autoRedefine/>
    <w:uiPriority w:val="39"/>
    <w:unhideWhenUsed/>
    <w:rsid w:val="00AC77E4"/>
    <w:pPr>
      <w:spacing w:after="100"/>
    </w:pPr>
  </w:style>
  <w:style w:type="paragraph" w:styleId="ac">
    <w:name w:val="Balloon Text"/>
    <w:basedOn w:val="a"/>
    <w:link w:val="ad"/>
    <w:uiPriority w:val="99"/>
    <w:semiHidden/>
    <w:unhideWhenUsed/>
    <w:rsid w:val="004B5ED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5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04"/>
  </w:style>
  <w:style w:type="paragraph" w:styleId="1">
    <w:name w:val="heading 1"/>
    <w:basedOn w:val="a"/>
    <w:next w:val="a"/>
    <w:link w:val="10"/>
    <w:uiPriority w:val="9"/>
    <w:qFormat/>
    <w:rsid w:val="00AC77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C77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58B"/>
    <w:pPr>
      <w:ind w:left="720"/>
      <w:contextualSpacing/>
    </w:pPr>
  </w:style>
  <w:style w:type="character" w:styleId="a4">
    <w:name w:val="Hyperlink"/>
    <w:basedOn w:val="a0"/>
    <w:uiPriority w:val="99"/>
    <w:unhideWhenUsed/>
    <w:rsid w:val="008516C1"/>
    <w:rPr>
      <w:color w:val="0000FF"/>
      <w:u w:val="single"/>
    </w:rPr>
  </w:style>
  <w:style w:type="table" w:styleId="a5">
    <w:name w:val="Table Grid"/>
    <w:basedOn w:val="a1"/>
    <w:uiPriority w:val="59"/>
    <w:rsid w:val="00DC51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C9421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4215"/>
  </w:style>
  <w:style w:type="paragraph" w:styleId="a8">
    <w:name w:val="footer"/>
    <w:basedOn w:val="a"/>
    <w:link w:val="a9"/>
    <w:uiPriority w:val="99"/>
    <w:unhideWhenUsed/>
    <w:rsid w:val="00C942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215"/>
  </w:style>
  <w:style w:type="paragraph" w:styleId="aa">
    <w:name w:val="Normal (Web)"/>
    <w:basedOn w:val="a"/>
    <w:uiPriority w:val="99"/>
    <w:semiHidden/>
    <w:unhideWhenUsed/>
    <w:rsid w:val="00476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85CFB"/>
  </w:style>
  <w:style w:type="character" w:customStyle="1" w:styleId="c6">
    <w:name w:val="c6"/>
    <w:basedOn w:val="a0"/>
    <w:rsid w:val="00885CFB"/>
  </w:style>
  <w:style w:type="character" w:customStyle="1" w:styleId="10">
    <w:name w:val="Заголовок 1 Знак"/>
    <w:basedOn w:val="a0"/>
    <w:link w:val="1"/>
    <w:uiPriority w:val="9"/>
    <w:rsid w:val="00AC77E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C77E4"/>
    <w:rPr>
      <w:rFonts w:asciiTheme="majorHAnsi" w:eastAsiaTheme="majorEastAsia" w:hAnsiTheme="majorHAnsi" w:cstheme="majorBidi"/>
      <w:color w:val="365F91" w:themeColor="accent1" w:themeShade="BF"/>
      <w:sz w:val="26"/>
      <w:szCs w:val="26"/>
    </w:rPr>
  </w:style>
  <w:style w:type="paragraph" w:styleId="ab">
    <w:name w:val="TOC Heading"/>
    <w:basedOn w:val="1"/>
    <w:next w:val="a"/>
    <w:uiPriority w:val="39"/>
    <w:unhideWhenUsed/>
    <w:qFormat/>
    <w:rsid w:val="00AC77E4"/>
    <w:pPr>
      <w:spacing w:line="259" w:lineRule="auto"/>
      <w:outlineLvl w:val="9"/>
    </w:pPr>
    <w:rPr>
      <w:lang w:eastAsia="zh-TW"/>
    </w:rPr>
  </w:style>
  <w:style w:type="paragraph" w:styleId="11">
    <w:name w:val="toc 1"/>
    <w:basedOn w:val="a"/>
    <w:next w:val="a"/>
    <w:autoRedefine/>
    <w:uiPriority w:val="39"/>
    <w:unhideWhenUsed/>
    <w:rsid w:val="00AC77E4"/>
    <w:pPr>
      <w:spacing w:after="100"/>
    </w:pPr>
  </w:style>
  <w:style w:type="paragraph" w:styleId="ac">
    <w:name w:val="Balloon Text"/>
    <w:basedOn w:val="a"/>
    <w:link w:val="ad"/>
    <w:uiPriority w:val="99"/>
    <w:semiHidden/>
    <w:unhideWhenUsed/>
    <w:rsid w:val="004B5ED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5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7620">
      <w:bodyDiv w:val="1"/>
      <w:marLeft w:val="0"/>
      <w:marRight w:val="0"/>
      <w:marTop w:val="0"/>
      <w:marBottom w:val="0"/>
      <w:divBdr>
        <w:top w:val="none" w:sz="0" w:space="0" w:color="auto"/>
        <w:left w:val="none" w:sz="0" w:space="0" w:color="auto"/>
        <w:bottom w:val="none" w:sz="0" w:space="0" w:color="auto"/>
        <w:right w:val="none" w:sz="0" w:space="0" w:color="auto"/>
      </w:divBdr>
    </w:div>
    <w:div w:id="193160247">
      <w:bodyDiv w:val="1"/>
      <w:marLeft w:val="0"/>
      <w:marRight w:val="0"/>
      <w:marTop w:val="0"/>
      <w:marBottom w:val="0"/>
      <w:divBdr>
        <w:top w:val="none" w:sz="0" w:space="0" w:color="auto"/>
        <w:left w:val="none" w:sz="0" w:space="0" w:color="auto"/>
        <w:bottom w:val="none" w:sz="0" w:space="0" w:color="auto"/>
        <w:right w:val="none" w:sz="0" w:space="0" w:color="auto"/>
      </w:divBdr>
    </w:div>
    <w:div w:id="719599096">
      <w:bodyDiv w:val="1"/>
      <w:marLeft w:val="0"/>
      <w:marRight w:val="0"/>
      <w:marTop w:val="0"/>
      <w:marBottom w:val="0"/>
      <w:divBdr>
        <w:top w:val="none" w:sz="0" w:space="0" w:color="auto"/>
        <w:left w:val="none" w:sz="0" w:space="0" w:color="auto"/>
        <w:bottom w:val="none" w:sz="0" w:space="0" w:color="auto"/>
        <w:right w:val="none" w:sz="0" w:space="0" w:color="auto"/>
      </w:divBdr>
    </w:div>
    <w:div w:id="914433669">
      <w:bodyDiv w:val="1"/>
      <w:marLeft w:val="0"/>
      <w:marRight w:val="0"/>
      <w:marTop w:val="0"/>
      <w:marBottom w:val="0"/>
      <w:divBdr>
        <w:top w:val="none" w:sz="0" w:space="0" w:color="auto"/>
        <w:left w:val="none" w:sz="0" w:space="0" w:color="auto"/>
        <w:bottom w:val="none" w:sz="0" w:space="0" w:color="auto"/>
        <w:right w:val="none" w:sz="0" w:space="0" w:color="auto"/>
      </w:divBdr>
    </w:div>
    <w:div w:id="1022852702">
      <w:bodyDiv w:val="1"/>
      <w:marLeft w:val="0"/>
      <w:marRight w:val="0"/>
      <w:marTop w:val="0"/>
      <w:marBottom w:val="0"/>
      <w:divBdr>
        <w:top w:val="none" w:sz="0" w:space="0" w:color="auto"/>
        <w:left w:val="none" w:sz="0" w:space="0" w:color="auto"/>
        <w:bottom w:val="none" w:sz="0" w:space="0" w:color="auto"/>
        <w:right w:val="none" w:sz="0" w:space="0" w:color="auto"/>
      </w:divBdr>
    </w:div>
    <w:div w:id="1191721438">
      <w:bodyDiv w:val="1"/>
      <w:marLeft w:val="0"/>
      <w:marRight w:val="0"/>
      <w:marTop w:val="0"/>
      <w:marBottom w:val="0"/>
      <w:divBdr>
        <w:top w:val="none" w:sz="0" w:space="0" w:color="auto"/>
        <w:left w:val="none" w:sz="0" w:space="0" w:color="auto"/>
        <w:bottom w:val="none" w:sz="0" w:space="0" w:color="auto"/>
        <w:right w:val="none" w:sz="0" w:space="0" w:color="auto"/>
      </w:divBdr>
      <w:divsChild>
        <w:div w:id="738212099">
          <w:marLeft w:val="0"/>
          <w:marRight w:val="0"/>
          <w:marTop w:val="180"/>
          <w:marBottom w:val="0"/>
          <w:divBdr>
            <w:top w:val="none" w:sz="0" w:space="0" w:color="auto"/>
            <w:left w:val="none" w:sz="0" w:space="0" w:color="auto"/>
            <w:bottom w:val="none" w:sz="0" w:space="0" w:color="auto"/>
            <w:right w:val="none" w:sz="0" w:space="0" w:color="auto"/>
          </w:divBdr>
        </w:div>
        <w:div w:id="1246259282">
          <w:marLeft w:val="0"/>
          <w:marRight w:val="0"/>
          <w:marTop w:val="60"/>
          <w:marBottom w:val="0"/>
          <w:divBdr>
            <w:top w:val="none" w:sz="0" w:space="0" w:color="auto"/>
            <w:left w:val="none" w:sz="0" w:space="0" w:color="auto"/>
            <w:bottom w:val="none" w:sz="0" w:space="0" w:color="auto"/>
            <w:right w:val="none" w:sz="0" w:space="0" w:color="auto"/>
          </w:divBdr>
        </w:div>
        <w:div w:id="1076392152">
          <w:marLeft w:val="0"/>
          <w:marRight w:val="0"/>
          <w:marTop w:val="60"/>
          <w:marBottom w:val="0"/>
          <w:divBdr>
            <w:top w:val="none" w:sz="0" w:space="0" w:color="auto"/>
            <w:left w:val="none" w:sz="0" w:space="0" w:color="auto"/>
            <w:bottom w:val="none" w:sz="0" w:space="0" w:color="auto"/>
            <w:right w:val="none" w:sz="0" w:space="0" w:color="auto"/>
          </w:divBdr>
        </w:div>
      </w:divsChild>
    </w:div>
    <w:div w:id="1239288765">
      <w:bodyDiv w:val="1"/>
      <w:marLeft w:val="0"/>
      <w:marRight w:val="0"/>
      <w:marTop w:val="0"/>
      <w:marBottom w:val="0"/>
      <w:divBdr>
        <w:top w:val="none" w:sz="0" w:space="0" w:color="auto"/>
        <w:left w:val="none" w:sz="0" w:space="0" w:color="auto"/>
        <w:bottom w:val="none" w:sz="0" w:space="0" w:color="auto"/>
        <w:right w:val="none" w:sz="0" w:space="0" w:color="auto"/>
      </w:divBdr>
    </w:div>
    <w:div w:id="1620531643">
      <w:bodyDiv w:val="1"/>
      <w:marLeft w:val="0"/>
      <w:marRight w:val="0"/>
      <w:marTop w:val="0"/>
      <w:marBottom w:val="0"/>
      <w:divBdr>
        <w:top w:val="none" w:sz="0" w:space="0" w:color="auto"/>
        <w:left w:val="none" w:sz="0" w:space="0" w:color="auto"/>
        <w:bottom w:val="none" w:sz="0" w:space="0" w:color="auto"/>
        <w:right w:val="none" w:sz="0" w:space="0" w:color="auto"/>
      </w:divBdr>
    </w:div>
    <w:div w:id="1768622916">
      <w:bodyDiv w:val="1"/>
      <w:marLeft w:val="0"/>
      <w:marRight w:val="0"/>
      <w:marTop w:val="0"/>
      <w:marBottom w:val="0"/>
      <w:divBdr>
        <w:top w:val="none" w:sz="0" w:space="0" w:color="auto"/>
        <w:left w:val="none" w:sz="0" w:space="0" w:color="auto"/>
        <w:bottom w:val="none" w:sz="0" w:space="0" w:color="auto"/>
        <w:right w:val="none" w:sz="0" w:space="0" w:color="auto"/>
      </w:divBdr>
    </w:div>
    <w:div w:id="1986811873">
      <w:bodyDiv w:val="1"/>
      <w:marLeft w:val="0"/>
      <w:marRight w:val="0"/>
      <w:marTop w:val="0"/>
      <w:marBottom w:val="0"/>
      <w:divBdr>
        <w:top w:val="none" w:sz="0" w:space="0" w:color="auto"/>
        <w:left w:val="none" w:sz="0" w:space="0" w:color="auto"/>
        <w:bottom w:val="none" w:sz="0" w:space="0" w:color="auto"/>
        <w:right w:val="none" w:sz="0" w:space="0" w:color="auto"/>
      </w:divBdr>
      <w:divsChild>
        <w:div w:id="1260993166">
          <w:marLeft w:val="0"/>
          <w:marRight w:val="0"/>
          <w:marTop w:val="180"/>
          <w:marBottom w:val="0"/>
          <w:divBdr>
            <w:top w:val="none" w:sz="0" w:space="0" w:color="auto"/>
            <w:left w:val="none" w:sz="0" w:space="0" w:color="auto"/>
            <w:bottom w:val="none" w:sz="0" w:space="0" w:color="auto"/>
            <w:right w:val="none" w:sz="0" w:space="0" w:color="auto"/>
          </w:divBdr>
        </w:div>
        <w:div w:id="1776171709">
          <w:marLeft w:val="0"/>
          <w:marRight w:val="0"/>
          <w:marTop w:val="60"/>
          <w:marBottom w:val="0"/>
          <w:divBdr>
            <w:top w:val="none" w:sz="0" w:space="0" w:color="auto"/>
            <w:left w:val="none" w:sz="0" w:space="0" w:color="auto"/>
            <w:bottom w:val="none" w:sz="0" w:space="0" w:color="auto"/>
            <w:right w:val="none" w:sz="0" w:space="0" w:color="auto"/>
          </w:divBdr>
        </w:div>
        <w:div w:id="23693763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0%D0%B0%D0%B4%D1%83%D0%B6%D0%BA%D0%B0" TargetMode="External"/><Relationship Id="rId18" Type="http://schemas.openxmlformats.org/officeDocument/2006/relationships/hyperlink" Target="https://ru.wikipedia.org/wiki/&#1044;&#1072;&#1083;&#1100;&#1085;&#1086;&#1079;&#1086;&#1088;&#1082;&#1086;&#1089;&#1090;&#11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wikipedia.org/wiki/%D0%A1%D0%BE%D1%81%D1%83%D0%B4%D0%B8%D1%81%D1%82%D0%B0%D1%8F_%D0%BE%D0%B1%D0%BE%D0%BB%D0%BE%D1%87%D0%BA%D0%B0_%D0%B3%D0%BB%D0%B0%D0%B7%D0%B0" TargetMode="External"/><Relationship Id="rId17" Type="http://schemas.openxmlformats.org/officeDocument/2006/relationships/hyperlink" Target="https://ru.wikipedia.org/wiki/%D0%9A%D0%B5%D1%80%D0%B0%D1%82%D0%BE%D0%BC%D0%B8%D0%BB%D1%91%D0%B7" TargetMode="External"/><Relationship Id="rId2" Type="http://schemas.openxmlformats.org/officeDocument/2006/relationships/numbering" Target="numbering.xml"/><Relationship Id="rId16" Type="http://schemas.openxmlformats.org/officeDocument/2006/relationships/hyperlink" Target="https://ru.wikipedia.org/wiki/%D0%A1%D0%B5%D1%82%D1%87%D0%B0%D1%82%D0%BA%D0%B0" TargetMode="External"/><Relationship Id="rId20" Type="http://schemas.openxmlformats.org/officeDocument/2006/relationships/hyperlink" Target="https://ru.wikipedia.org/wiki/&#1053;&#1072;&#1088;&#1091;&#1096;&#1077;&#1085;&#1080;&#1103;_&#1079;&#1088;&#1077;&#1085;&#1080;&#1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ndex.php?title=%D0%9D%D0%B0%D1%80%D1%83%D0%B6%D0%BD%D1%8B%D0%B5_%D0%BC%D1%8B%D1%88%D1%86%D1%8B_%D0%B3%D0%BB%D0%B0%D0%B7%D0%BD%D0%BE%D0%B3%D0%BE_%D1%8F%D0%B1%D0%BB%D0%BE%D0%BA%D0%B0&amp;action=edit&amp;redlink=1" TargetMode="External"/><Relationship Id="rId5" Type="http://schemas.openxmlformats.org/officeDocument/2006/relationships/settings" Target="settings.xml"/><Relationship Id="rId15" Type="http://schemas.openxmlformats.org/officeDocument/2006/relationships/hyperlink" Target="https://ru.wikipedia.org/wiki/%D0%A5%D0%BE%D1%80%D0%B8%D0%BE%D0%B8%D0%B4%D0%B5%D1%8F" TargetMode="External"/><Relationship Id="rId23" Type="http://schemas.openxmlformats.org/officeDocument/2006/relationships/theme" Target="theme/theme1.xml"/><Relationship Id="rId10" Type="http://schemas.openxmlformats.org/officeDocument/2006/relationships/hyperlink" Target="https://ru.wikipedia.org/wiki/%D0%A4%D0%B8%D0%B1%D1%80%D0%BE%D0%B7%D0%BD%D0%B0%D1%8F_%D0%BE%D0%B1%D0%BE%D0%BB%D0%BE%D1%87%D0%BA%D0%B0_%D0%B3%D0%BB%D0%B0%D0%B7%D0%BD%D0%BE%D0%B3%D0%BE_%D1%8F%D0%B1%D0%BB%D0%BE%D0%BA%D0%B0" TargetMode="External"/><Relationship Id="rId19" Type="http://schemas.openxmlformats.org/officeDocument/2006/relationships/hyperlink" Target="https://ru.wikipedia.org/wiki/&#1041;&#1083;&#1080;&#1079;&#1086;&#1088;&#1091;&#1082;&#1086;&#1089;&#1090;&#1100;" TargetMode="External"/><Relationship Id="rId4" Type="http://schemas.microsoft.com/office/2007/relationships/stylesWithEffects" Target="stylesWithEffects.xml"/><Relationship Id="rId9" Type="http://schemas.openxmlformats.org/officeDocument/2006/relationships/hyperlink" Target="https://ru.wikipedia.org/wiki/%D0%A1%D1%82%D0%B5%D0%BA%D0%BB%D0%BE%D0%B2%D0%B8%D0%B4%D0%BD%D0%BE%D0%B5_%D1%82%D0%B5%D0%BB%D0%BE" TargetMode="External"/><Relationship Id="rId14" Type="http://schemas.openxmlformats.org/officeDocument/2006/relationships/hyperlink" Target="https://ru.wikipedia.org/wiki/%D0%A0%D0%B5%D1%81%D0%BD%D0%B8%D1%87%D0%BD%D0%BE%D0%B5_%D1%82%D0%B5%D0%BB%D0%B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0B12-CD0B-4EDA-9DC4-97E47973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2</cp:revision>
  <dcterms:created xsi:type="dcterms:W3CDTF">2023-03-16T17:19:00Z</dcterms:created>
  <dcterms:modified xsi:type="dcterms:W3CDTF">2023-03-16T17:19:00Z</dcterms:modified>
</cp:coreProperties>
</file>